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Default="00A43F7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19DA0E61" w14:textId="77777777" w:rsidR="00DE1C15" w:rsidRDefault="00DE1C15" w:rsidP="00937A31">
      <w:pPr>
        <w:jc w:val="center"/>
        <w:rPr>
          <w:rFonts w:ascii="Arial" w:hAnsi="Arial" w:cs="Arial"/>
          <w:b/>
          <w:bCs/>
        </w:rPr>
      </w:pPr>
    </w:p>
    <w:p w14:paraId="08BEBBD5"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71EC222A" w14:textId="6EEF9D6A" w:rsidR="00B00E72" w:rsidRPr="008E0816" w:rsidRDefault="001C58F8" w:rsidP="00DE1C15">
      <w:pPr>
        <w:spacing w:after="0" w:line="360" w:lineRule="auto"/>
        <w:jc w:val="both"/>
        <w:rPr>
          <w:rFonts w:ascii="Arial" w:hAnsi="Arial" w:cs="Arial"/>
          <w:b/>
          <w:bCs/>
          <w:i/>
        </w:rPr>
      </w:pPr>
      <w:r>
        <w:rPr>
          <w:rFonts w:ascii="Arial" w:hAnsi="Arial" w:cs="Arial"/>
          <w:b/>
          <w:i/>
          <w:sz w:val="24"/>
          <w:szCs w:val="24"/>
        </w:rPr>
        <w:t>Implantação do Sistema de Registro de Preços, pelo prazo de 12 meses, para eventual aquisição de tubos e conexões em ferro galvanizado, para uso da CESAMA</w:t>
      </w:r>
      <w:r w:rsidR="00B30B5B">
        <w:rPr>
          <w:rFonts w:ascii="Arial" w:hAnsi="Arial" w:cs="Arial"/>
          <w:b/>
          <w:i/>
          <w:sz w:val="24"/>
          <w:szCs w:val="24"/>
        </w:rPr>
        <w:t>, conforme especificações contidas neste Termo de Referência</w:t>
      </w:r>
      <w:r w:rsidR="00CE578B">
        <w:rPr>
          <w:rFonts w:ascii="Arial" w:hAnsi="Arial" w:cs="Arial"/>
          <w:b/>
          <w:bCs/>
          <w:i/>
          <w:sz w:val="24"/>
          <w:szCs w:val="24"/>
        </w:rPr>
        <w:t>.</w:t>
      </w:r>
      <w:r w:rsidR="00CE578B" w:rsidRPr="00CE578B">
        <w:rPr>
          <w:rFonts w:ascii="Arial" w:hAnsi="Arial" w:cs="Arial"/>
          <w:b/>
          <w:bCs/>
          <w:i/>
          <w:sz w:val="24"/>
          <w:szCs w:val="24"/>
        </w:rPr>
        <w:t xml:space="preserve"> </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6F59F712"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1C58F8">
        <w:rPr>
          <w:rFonts w:ascii="Arial" w:hAnsi="Arial" w:cs="Arial"/>
          <w:sz w:val="24"/>
          <w:szCs w:val="24"/>
          <w:lang w:eastAsia="pt-BR"/>
        </w:rPr>
        <w:t xml:space="preserve">Aquisição de materiais para reposição do estoque </w:t>
      </w:r>
      <w:r w:rsidR="001C58F8">
        <w:rPr>
          <w:rFonts w:ascii="Arial" w:hAnsi="Arial" w:cs="Arial"/>
          <w:bCs/>
          <w:sz w:val="24"/>
          <w:szCs w:val="24"/>
        </w:rPr>
        <w:t>conforme quantidades e especificações descritas no item 04 (anexo)</w:t>
      </w:r>
      <w:r w:rsidR="001C58F8">
        <w:rPr>
          <w:rFonts w:ascii="Arial" w:hAnsi="Arial" w:cs="Arial"/>
          <w:sz w:val="24"/>
          <w:szCs w:val="24"/>
          <w:lang w:eastAsia="pt-BR"/>
        </w:rPr>
        <w:t>, os itens são utilizados em manutenções e instalações realizadas por diversos departamentos da Companhia</w:t>
      </w:r>
      <w:r w:rsidR="00DE1C15">
        <w:rPr>
          <w:rFonts w:ascii="Arial" w:hAnsi="Arial" w:cs="Arial"/>
          <w:sz w:val="24"/>
          <w:szCs w:val="24"/>
          <w:lang w:eastAsia="pt-BR"/>
        </w:rPr>
        <w:t>.</w:t>
      </w:r>
    </w:p>
    <w:p w14:paraId="49E9FE38" w14:textId="77777777" w:rsidR="004F6378" w:rsidRPr="00C132AC" w:rsidRDefault="004F6378" w:rsidP="0083157A">
      <w:pPr>
        <w:spacing w:after="0" w:line="360" w:lineRule="auto"/>
        <w:jc w:val="both"/>
        <w:rPr>
          <w:rFonts w:ascii="Arial" w:hAnsi="Arial" w:cs="Arial"/>
          <w:sz w:val="24"/>
          <w:szCs w:val="24"/>
        </w:rPr>
      </w:pPr>
    </w:p>
    <w:p w14:paraId="30CA763F" w14:textId="492890F7"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1C58F8" w:rsidRPr="00B508D9">
        <w:rPr>
          <w:rFonts w:ascii="Arial" w:hAnsi="Arial" w:cs="Arial"/>
          <w:sz w:val="24"/>
          <w:szCs w:val="24"/>
        </w:rPr>
        <w:t>Necessária a manutenção do</w:t>
      </w:r>
      <w:r w:rsidR="001C58F8">
        <w:rPr>
          <w:rFonts w:ascii="Arial" w:hAnsi="Arial" w:cs="Arial"/>
          <w:sz w:val="24"/>
          <w:szCs w:val="24"/>
        </w:rPr>
        <w:t>s</w:t>
      </w:r>
      <w:r w:rsidR="001C58F8" w:rsidRPr="00B508D9">
        <w:rPr>
          <w:rFonts w:ascii="Arial" w:hAnsi="Arial" w:cs="Arial"/>
          <w:sz w:val="24"/>
          <w:szCs w:val="24"/>
        </w:rPr>
        <w:t xml:space="preserve"> ite</w:t>
      </w:r>
      <w:r w:rsidR="001C58F8">
        <w:rPr>
          <w:rFonts w:ascii="Arial" w:hAnsi="Arial" w:cs="Arial"/>
          <w:sz w:val="24"/>
          <w:szCs w:val="24"/>
        </w:rPr>
        <w:t>ns</w:t>
      </w:r>
      <w:r w:rsidR="001C58F8" w:rsidRPr="00B508D9">
        <w:rPr>
          <w:rFonts w:ascii="Arial" w:hAnsi="Arial" w:cs="Arial"/>
          <w:sz w:val="24"/>
          <w:szCs w:val="24"/>
        </w:rPr>
        <w:t xml:space="preserve"> em estoque</w:t>
      </w:r>
      <w:r w:rsidR="001C58F8">
        <w:rPr>
          <w:rFonts w:ascii="Arial" w:hAnsi="Arial" w:cs="Arial"/>
          <w:sz w:val="24"/>
          <w:szCs w:val="24"/>
        </w:rPr>
        <w:t xml:space="preserve"> de forma a atender as demandas e promover a continuidade dos serviços prestados pela Companhia</w:t>
      </w:r>
      <w:r w:rsidR="00DE1C15">
        <w:rPr>
          <w:rFonts w:ascii="Arial" w:hAnsi="Arial" w:cs="Arial"/>
          <w:sz w:val="24"/>
          <w:szCs w:val="24"/>
        </w:rPr>
        <w:t>.</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AB08797"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O Sistema de Registro de Preços</w:t>
      </w:r>
      <w:r w:rsidRPr="00DE1C15">
        <w:rPr>
          <w:rFonts w:ascii="Arial" w:hAnsi="Arial" w:cs="Arial"/>
          <w:b/>
          <w:sz w:val="24"/>
          <w:szCs w:val="24"/>
        </w:rPr>
        <w:t xml:space="preserve"> </w:t>
      </w:r>
      <w:r w:rsidRPr="00DE1C15">
        <w:rPr>
          <w:rFonts w:ascii="Arial" w:hAnsi="Arial" w:cs="Arial"/>
          <w:bCs/>
          <w:sz w:val="24"/>
          <w:szCs w:val="24"/>
        </w:rPr>
        <w:t>justifica-se,</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dos mesmos. </w:t>
      </w:r>
      <w:r w:rsidRPr="00DE1C15">
        <w:rPr>
          <w:rFonts w:ascii="Arial" w:hAnsi="Arial" w:cs="Arial"/>
          <w:bCs/>
          <w:sz w:val="24"/>
          <w:szCs w:val="24"/>
        </w:rPr>
        <w:t>Vide hipóteses legais previstas no Decreto Municipal nº 15.857/2023 e Decreto Municipal nº 16.038/2023 combinado com art. 73 do RILC.</w:t>
      </w:r>
    </w:p>
    <w:p w14:paraId="6E903BEA" w14:textId="77777777" w:rsidR="00A07C94" w:rsidRDefault="00A07C94" w:rsidP="0083157A">
      <w:pPr>
        <w:spacing w:after="0" w:line="360" w:lineRule="auto"/>
        <w:jc w:val="both"/>
        <w:rPr>
          <w:rFonts w:ascii="Arial" w:hAnsi="Arial" w:cs="Arial"/>
          <w:color w:val="FF0000"/>
          <w:sz w:val="24"/>
          <w:szCs w:val="24"/>
        </w:rPr>
      </w:pPr>
    </w:p>
    <w:p w14:paraId="2E57841C" w14:textId="35DA3AFE" w:rsidR="00E20B0C"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DE1C15">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855A13D" w14:textId="4842FAB4"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lastRenderedPageBreak/>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792F7126" w14:textId="77777777" w:rsidR="00801193" w:rsidRDefault="00801193" w:rsidP="0083157A">
      <w:pPr>
        <w:spacing w:after="0" w:line="360" w:lineRule="auto"/>
        <w:jc w:val="both"/>
        <w:rPr>
          <w:rFonts w:ascii="Arial" w:hAnsi="Arial" w:cs="Arial"/>
        </w:rPr>
      </w:pPr>
    </w:p>
    <w:p w14:paraId="33803B02" w14:textId="4C98A3A8"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01A29AAC" w14:textId="16CB3CD3"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68CC2A8C" w14:textId="77777777" w:rsidR="00B749C0" w:rsidRDefault="00B749C0" w:rsidP="00A07C94">
      <w:pPr>
        <w:suppressAutoHyphens/>
        <w:spacing w:after="0" w:line="360" w:lineRule="auto"/>
        <w:jc w:val="both"/>
        <w:rPr>
          <w:rStyle w:val="markedcontent"/>
          <w:rFonts w:ascii="Arial" w:hAnsi="Arial" w:cs="Arial"/>
          <w:color w:val="FF0000"/>
          <w:sz w:val="24"/>
          <w:szCs w:val="24"/>
        </w:rPr>
      </w:pPr>
    </w:p>
    <w:p w14:paraId="27DD890B" w14:textId="4AECB360" w:rsidR="00EC2EA2" w:rsidRDefault="00B30B5B" w:rsidP="00A07C94">
      <w:pPr>
        <w:suppressAutoHyphens/>
        <w:spacing w:after="0" w:line="360" w:lineRule="auto"/>
        <w:jc w:val="both"/>
        <w:rPr>
          <w:rStyle w:val="markedcontent"/>
          <w:rFonts w:ascii="Arial" w:hAnsi="Arial" w:cs="Arial"/>
          <w:b/>
          <w:bCs/>
          <w:color w:val="FF0000"/>
          <w:sz w:val="24"/>
          <w:szCs w:val="24"/>
        </w:rPr>
      </w:pPr>
      <w:r w:rsidRPr="00B30B5B">
        <w:rPr>
          <w:rStyle w:val="markedcontent"/>
          <w:rFonts w:ascii="Arial" w:hAnsi="Arial" w:cs="Arial"/>
          <w:b/>
          <w:bCs/>
          <w:color w:val="FF0000"/>
          <w:sz w:val="24"/>
          <w:szCs w:val="24"/>
        </w:rPr>
        <w:t>ARQUIVO ANEXO</w:t>
      </w:r>
    </w:p>
    <w:p w14:paraId="75AA3F37" w14:textId="77777777" w:rsidR="00B30B5B" w:rsidRPr="00B30B5B" w:rsidRDefault="00B30B5B" w:rsidP="00A07C94">
      <w:pPr>
        <w:suppressAutoHyphens/>
        <w:spacing w:after="0" w:line="360" w:lineRule="auto"/>
        <w:jc w:val="both"/>
        <w:rPr>
          <w:rStyle w:val="markedcontent"/>
          <w:rFonts w:ascii="Arial" w:hAnsi="Arial" w:cs="Arial"/>
          <w:b/>
          <w:bCs/>
          <w:color w:val="FF0000"/>
          <w:sz w:val="24"/>
          <w:szCs w:val="24"/>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97791C">
        <w:rPr>
          <w:rStyle w:val="markedcontent"/>
          <w:rFonts w:ascii="Arial" w:hAnsi="Arial" w:cs="Arial"/>
          <w:b/>
          <w:bCs/>
          <w:color w:val="000000" w:themeColor="text1"/>
          <w:sz w:val="24"/>
          <w:szCs w:val="24"/>
        </w:rPr>
        <w:t xml:space="preserve"> </w:t>
      </w:r>
      <w:r w:rsidR="00D152B0" w:rsidRPr="00A07C94">
        <w:rPr>
          <w:rStyle w:val="markedcontent"/>
          <w:rFonts w:ascii="Arial" w:hAnsi="Arial" w:cs="Arial"/>
          <w:b/>
          <w:bCs/>
          <w:color w:val="000000" w:themeColor="text1"/>
          <w:sz w:val="24"/>
          <w:szCs w:val="24"/>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47324483"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0724FD25" w14:textId="095450B3" w:rsidR="00DE1C15" w:rsidRDefault="00DE1C15" w:rsidP="00DE1C15">
      <w:pPr>
        <w:spacing w:line="360" w:lineRule="auto"/>
        <w:jc w:val="both"/>
        <w:rPr>
          <w:rFonts w:ascii="Arial" w:hAnsi="Arial" w:cs="Arial"/>
          <w:sz w:val="24"/>
          <w:szCs w:val="24"/>
        </w:rPr>
      </w:pPr>
      <w:r w:rsidRPr="00B30F99">
        <w:rPr>
          <w:rFonts w:ascii="Arial" w:hAnsi="Arial" w:cs="Arial"/>
          <w:sz w:val="24"/>
          <w:szCs w:val="24"/>
        </w:rPr>
        <w:t>Banco de Preços, pesquisa direta com fornecedores</w:t>
      </w:r>
      <w:r w:rsidR="00B30B5B">
        <w:rPr>
          <w:rFonts w:ascii="Arial" w:hAnsi="Arial" w:cs="Arial"/>
          <w:sz w:val="24"/>
          <w:szCs w:val="24"/>
        </w:rPr>
        <w:t xml:space="preserve">, </w:t>
      </w:r>
      <w:r w:rsidRPr="00B30F99">
        <w:rPr>
          <w:rFonts w:ascii="Arial" w:hAnsi="Arial" w:cs="Arial"/>
          <w:sz w:val="24"/>
          <w:szCs w:val="24"/>
        </w:rPr>
        <w:t>sítio</w:t>
      </w:r>
      <w:r>
        <w:rPr>
          <w:rFonts w:ascii="Arial" w:hAnsi="Arial" w:cs="Arial"/>
          <w:sz w:val="24"/>
          <w:szCs w:val="24"/>
        </w:rPr>
        <w:t>s</w:t>
      </w:r>
      <w:r w:rsidRPr="00B30F99">
        <w:rPr>
          <w:rFonts w:ascii="Arial" w:hAnsi="Arial" w:cs="Arial"/>
          <w:sz w:val="24"/>
          <w:szCs w:val="24"/>
        </w:rPr>
        <w:t xml:space="preserve"> eletrônico</w:t>
      </w:r>
      <w:r>
        <w:rPr>
          <w:rFonts w:ascii="Arial" w:hAnsi="Arial" w:cs="Arial"/>
          <w:sz w:val="24"/>
          <w:szCs w:val="24"/>
        </w:rPr>
        <w:t>s</w:t>
      </w:r>
      <w:r w:rsidR="00B30B5B">
        <w:rPr>
          <w:rFonts w:ascii="Arial" w:hAnsi="Arial" w:cs="Arial"/>
          <w:sz w:val="24"/>
          <w:szCs w:val="24"/>
        </w:rPr>
        <w:t xml:space="preserve"> e último custo (devidamente atualizado)</w:t>
      </w:r>
      <w:r>
        <w:rPr>
          <w:rFonts w:ascii="Arial" w:hAnsi="Arial" w:cs="Arial"/>
          <w:sz w:val="24"/>
          <w:szCs w:val="24"/>
        </w:rPr>
        <w:t>, utilizados de forma combinada conforme art. 23 do Manual de Planejamento das Contratações.</w:t>
      </w:r>
    </w:p>
    <w:p w14:paraId="3015C727" w14:textId="044CF269" w:rsidR="006B3E78"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DE1C15">
        <w:rPr>
          <w:rFonts w:ascii="Arial" w:hAnsi="Arial" w:cs="Arial"/>
          <w:color w:val="000000" w:themeColor="text1"/>
          <w:sz w:val="24"/>
          <w:szCs w:val="24"/>
        </w:rPr>
        <w:t xml:space="preserve"> </w:t>
      </w:r>
      <w:r w:rsidR="00DE1C15" w:rsidRPr="00416B69">
        <w:rPr>
          <w:rFonts w:ascii="Arial" w:hAnsi="Arial" w:cs="Arial"/>
          <w:sz w:val="24"/>
          <w:szCs w:val="24"/>
        </w:rPr>
        <w:t>média</w:t>
      </w:r>
      <w:r w:rsidR="00B30B5B">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Manual de Planejamento das Contratações, parte integrante do Regulamento Interno de Licitações, Contratos e Convênios da Cesama (RILC).</w:t>
      </w:r>
    </w:p>
    <w:p w14:paraId="16FC65E9" w14:textId="77777777" w:rsidR="007662DD" w:rsidRDefault="007662DD" w:rsidP="0074602A">
      <w:pPr>
        <w:spacing w:before="120" w:line="360" w:lineRule="auto"/>
        <w:jc w:val="both"/>
        <w:rPr>
          <w:rFonts w:ascii="Arial" w:hAnsi="Arial" w:cs="Arial"/>
          <w:color w:val="000000"/>
          <w:sz w:val="24"/>
          <w:szCs w:val="24"/>
        </w:rPr>
      </w:pPr>
    </w:p>
    <w:p w14:paraId="1E5C4743" w14:textId="55269F38" w:rsidR="00F84584" w:rsidRDefault="00F84584" w:rsidP="0074602A">
      <w:pPr>
        <w:spacing w:before="120" w:line="360" w:lineRule="auto"/>
        <w:jc w:val="both"/>
        <w:rPr>
          <w:rFonts w:ascii="Arial" w:hAnsi="Arial" w:cs="Arial"/>
          <w:color w:val="000000"/>
          <w:sz w:val="24"/>
          <w:szCs w:val="24"/>
        </w:rPr>
      </w:pPr>
    </w:p>
    <w:tbl>
      <w:tblPr>
        <w:tblW w:w="9209" w:type="dxa"/>
        <w:tblInd w:w="-289" w:type="dxa"/>
        <w:tblCellMar>
          <w:left w:w="70" w:type="dxa"/>
          <w:right w:w="70" w:type="dxa"/>
        </w:tblCellMar>
        <w:tblLook w:val="04A0" w:firstRow="1" w:lastRow="0" w:firstColumn="1" w:lastColumn="0" w:noHBand="0" w:noVBand="1"/>
      </w:tblPr>
      <w:tblGrid>
        <w:gridCol w:w="618"/>
        <w:gridCol w:w="1645"/>
        <w:gridCol w:w="3350"/>
        <w:gridCol w:w="495"/>
        <w:gridCol w:w="509"/>
        <w:gridCol w:w="1175"/>
        <w:gridCol w:w="1417"/>
      </w:tblGrid>
      <w:tr w:rsidR="001C58F8" w:rsidRPr="001C58F8" w14:paraId="3ECF8945" w14:textId="77777777" w:rsidTr="001C58F8">
        <w:trPr>
          <w:trHeight w:val="570"/>
        </w:trPr>
        <w:tc>
          <w:tcPr>
            <w:tcW w:w="618" w:type="dxa"/>
            <w:tcBorders>
              <w:top w:val="single" w:sz="4" w:space="0" w:color="auto"/>
              <w:left w:val="single" w:sz="4" w:space="0" w:color="auto"/>
              <w:bottom w:val="single" w:sz="4" w:space="0" w:color="auto"/>
              <w:right w:val="single" w:sz="4" w:space="0" w:color="auto"/>
            </w:tcBorders>
            <w:shd w:val="clear" w:color="CCFFFF" w:fill="E2F3FE"/>
            <w:noWrap/>
            <w:vAlign w:val="center"/>
            <w:hideMark/>
          </w:tcPr>
          <w:p w14:paraId="6C7EE6F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lastRenderedPageBreak/>
              <w:t>ITEM</w:t>
            </w:r>
          </w:p>
        </w:tc>
        <w:tc>
          <w:tcPr>
            <w:tcW w:w="1645" w:type="dxa"/>
            <w:tcBorders>
              <w:top w:val="single" w:sz="4" w:space="0" w:color="auto"/>
              <w:left w:val="nil"/>
              <w:bottom w:val="single" w:sz="4" w:space="0" w:color="auto"/>
              <w:right w:val="single" w:sz="4" w:space="0" w:color="auto"/>
            </w:tcBorders>
            <w:shd w:val="clear" w:color="CCFFFF" w:fill="E2F3FE"/>
            <w:noWrap/>
            <w:vAlign w:val="center"/>
            <w:hideMark/>
          </w:tcPr>
          <w:p w14:paraId="5B6E8131"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CÓDIGO</w:t>
            </w:r>
          </w:p>
        </w:tc>
        <w:tc>
          <w:tcPr>
            <w:tcW w:w="3350" w:type="dxa"/>
            <w:tcBorders>
              <w:top w:val="single" w:sz="4" w:space="0" w:color="auto"/>
              <w:left w:val="nil"/>
              <w:bottom w:val="single" w:sz="4" w:space="0" w:color="auto"/>
              <w:right w:val="single" w:sz="4" w:space="0" w:color="auto"/>
            </w:tcBorders>
            <w:shd w:val="clear" w:color="CCFFFF" w:fill="E2F3FE"/>
            <w:noWrap/>
            <w:vAlign w:val="center"/>
            <w:hideMark/>
          </w:tcPr>
          <w:p w14:paraId="395F2651"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Descrição do material</w:t>
            </w:r>
          </w:p>
        </w:tc>
        <w:tc>
          <w:tcPr>
            <w:tcW w:w="495" w:type="dxa"/>
            <w:tcBorders>
              <w:top w:val="single" w:sz="4" w:space="0" w:color="auto"/>
              <w:left w:val="nil"/>
              <w:bottom w:val="single" w:sz="4" w:space="0" w:color="auto"/>
              <w:right w:val="single" w:sz="4" w:space="0" w:color="auto"/>
            </w:tcBorders>
            <w:shd w:val="clear" w:color="CCFFFF" w:fill="E2F3FE"/>
            <w:noWrap/>
            <w:vAlign w:val="center"/>
            <w:hideMark/>
          </w:tcPr>
          <w:p w14:paraId="124DD263"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un.</w:t>
            </w:r>
          </w:p>
        </w:tc>
        <w:tc>
          <w:tcPr>
            <w:tcW w:w="509" w:type="dxa"/>
            <w:tcBorders>
              <w:top w:val="single" w:sz="4" w:space="0" w:color="auto"/>
              <w:left w:val="nil"/>
              <w:bottom w:val="single" w:sz="4" w:space="0" w:color="auto"/>
              <w:right w:val="single" w:sz="4" w:space="0" w:color="auto"/>
            </w:tcBorders>
            <w:shd w:val="clear" w:color="CCFFFF" w:fill="E2F3FE"/>
            <w:noWrap/>
            <w:vAlign w:val="center"/>
            <w:hideMark/>
          </w:tcPr>
          <w:p w14:paraId="4E8CD517"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QT.</w:t>
            </w:r>
          </w:p>
        </w:tc>
        <w:tc>
          <w:tcPr>
            <w:tcW w:w="1175" w:type="dxa"/>
            <w:tcBorders>
              <w:top w:val="single" w:sz="4" w:space="0" w:color="auto"/>
              <w:left w:val="nil"/>
              <w:bottom w:val="single" w:sz="4" w:space="0" w:color="auto"/>
              <w:right w:val="single" w:sz="4" w:space="0" w:color="auto"/>
            </w:tcBorders>
            <w:shd w:val="clear" w:color="CCFFFF" w:fill="E2F3FE"/>
            <w:vAlign w:val="center"/>
            <w:hideMark/>
          </w:tcPr>
          <w:p w14:paraId="0BD7A4E2"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Média Unitária</w:t>
            </w:r>
          </w:p>
        </w:tc>
        <w:tc>
          <w:tcPr>
            <w:tcW w:w="1417" w:type="dxa"/>
            <w:tcBorders>
              <w:top w:val="single" w:sz="4" w:space="0" w:color="auto"/>
              <w:left w:val="nil"/>
              <w:bottom w:val="single" w:sz="4" w:space="0" w:color="auto"/>
              <w:right w:val="single" w:sz="4" w:space="0" w:color="auto"/>
            </w:tcBorders>
            <w:shd w:val="clear" w:color="CCFFFF" w:fill="E2F3FE"/>
            <w:vAlign w:val="center"/>
            <w:hideMark/>
          </w:tcPr>
          <w:p w14:paraId="6ADD173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Média Total</w:t>
            </w:r>
          </w:p>
        </w:tc>
      </w:tr>
      <w:tr w:rsidR="001C58F8" w:rsidRPr="001C58F8" w14:paraId="1C114C41"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3AD1E738"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w:t>
            </w:r>
          </w:p>
        </w:tc>
        <w:tc>
          <w:tcPr>
            <w:tcW w:w="1645" w:type="dxa"/>
            <w:tcBorders>
              <w:top w:val="nil"/>
              <w:left w:val="nil"/>
              <w:bottom w:val="single" w:sz="4" w:space="0" w:color="auto"/>
              <w:right w:val="single" w:sz="4" w:space="0" w:color="auto"/>
            </w:tcBorders>
            <w:noWrap/>
            <w:vAlign w:val="center"/>
            <w:hideMark/>
          </w:tcPr>
          <w:p w14:paraId="21A0304E"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019.010.0014-1</w:t>
            </w:r>
          </w:p>
        </w:tc>
        <w:tc>
          <w:tcPr>
            <w:tcW w:w="3350" w:type="dxa"/>
            <w:tcBorders>
              <w:top w:val="nil"/>
              <w:left w:val="nil"/>
              <w:bottom w:val="single" w:sz="4" w:space="0" w:color="auto"/>
              <w:right w:val="single" w:sz="4" w:space="0" w:color="auto"/>
            </w:tcBorders>
            <w:noWrap/>
            <w:vAlign w:val="center"/>
            <w:hideMark/>
          </w:tcPr>
          <w:p w14:paraId="1969D576"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BUCHA DE REDUCAO GALVANIZ. DE 1 1/4" X 3/4"</w:t>
            </w:r>
          </w:p>
        </w:tc>
        <w:tc>
          <w:tcPr>
            <w:tcW w:w="495" w:type="dxa"/>
            <w:tcBorders>
              <w:top w:val="nil"/>
              <w:left w:val="nil"/>
              <w:bottom w:val="single" w:sz="4" w:space="0" w:color="auto"/>
              <w:right w:val="single" w:sz="4" w:space="0" w:color="auto"/>
            </w:tcBorders>
            <w:noWrap/>
            <w:vAlign w:val="center"/>
            <w:hideMark/>
          </w:tcPr>
          <w:p w14:paraId="0C2EE165"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7D8984C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15</w:t>
            </w:r>
          </w:p>
        </w:tc>
        <w:tc>
          <w:tcPr>
            <w:tcW w:w="1175" w:type="dxa"/>
            <w:tcBorders>
              <w:top w:val="nil"/>
              <w:left w:val="nil"/>
              <w:bottom w:val="single" w:sz="4" w:space="0" w:color="auto"/>
              <w:right w:val="single" w:sz="4" w:space="0" w:color="auto"/>
            </w:tcBorders>
            <w:noWrap/>
            <w:vAlign w:val="center"/>
            <w:hideMark/>
          </w:tcPr>
          <w:p w14:paraId="1FB7C32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R$ 22,27</w:t>
            </w:r>
          </w:p>
        </w:tc>
        <w:tc>
          <w:tcPr>
            <w:tcW w:w="1417" w:type="dxa"/>
            <w:tcBorders>
              <w:top w:val="nil"/>
              <w:left w:val="nil"/>
              <w:bottom w:val="single" w:sz="4" w:space="0" w:color="auto"/>
              <w:right w:val="single" w:sz="4" w:space="0" w:color="auto"/>
            </w:tcBorders>
            <w:noWrap/>
            <w:vAlign w:val="center"/>
            <w:hideMark/>
          </w:tcPr>
          <w:p w14:paraId="67C56DC7"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R$ 334,05</w:t>
            </w:r>
          </w:p>
        </w:tc>
      </w:tr>
      <w:tr w:rsidR="001C58F8" w:rsidRPr="001C58F8" w14:paraId="5887359A"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5EA70EBC"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w:t>
            </w:r>
          </w:p>
        </w:tc>
        <w:tc>
          <w:tcPr>
            <w:tcW w:w="1645" w:type="dxa"/>
            <w:tcBorders>
              <w:top w:val="nil"/>
              <w:left w:val="nil"/>
              <w:bottom w:val="single" w:sz="4" w:space="0" w:color="auto"/>
              <w:right w:val="single" w:sz="4" w:space="0" w:color="auto"/>
            </w:tcBorders>
            <w:noWrap/>
            <w:vAlign w:val="center"/>
            <w:hideMark/>
          </w:tcPr>
          <w:p w14:paraId="49ED3A2F"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019.010.0003-6</w:t>
            </w:r>
          </w:p>
        </w:tc>
        <w:tc>
          <w:tcPr>
            <w:tcW w:w="3350" w:type="dxa"/>
            <w:tcBorders>
              <w:top w:val="nil"/>
              <w:left w:val="nil"/>
              <w:bottom w:val="single" w:sz="4" w:space="0" w:color="auto"/>
              <w:right w:val="single" w:sz="4" w:space="0" w:color="auto"/>
            </w:tcBorders>
            <w:noWrap/>
            <w:vAlign w:val="center"/>
            <w:hideMark/>
          </w:tcPr>
          <w:p w14:paraId="2CDDE887"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BUCHA DE REDUCAO GALVANIZ. DE 1" X 1/2"</w:t>
            </w:r>
          </w:p>
        </w:tc>
        <w:tc>
          <w:tcPr>
            <w:tcW w:w="495" w:type="dxa"/>
            <w:tcBorders>
              <w:top w:val="nil"/>
              <w:left w:val="nil"/>
              <w:bottom w:val="single" w:sz="4" w:space="0" w:color="auto"/>
              <w:right w:val="single" w:sz="4" w:space="0" w:color="auto"/>
            </w:tcBorders>
            <w:noWrap/>
            <w:vAlign w:val="center"/>
            <w:hideMark/>
          </w:tcPr>
          <w:p w14:paraId="582E5982"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052CC199"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56</w:t>
            </w:r>
          </w:p>
        </w:tc>
        <w:tc>
          <w:tcPr>
            <w:tcW w:w="1175" w:type="dxa"/>
            <w:tcBorders>
              <w:top w:val="nil"/>
              <w:left w:val="nil"/>
              <w:bottom w:val="single" w:sz="4" w:space="0" w:color="auto"/>
              <w:right w:val="single" w:sz="4" w:space="0" w:color="auto"/>
            </w:tcBorders>
            <w:noWrap/>
            <w:vAlign w:val="center"/>
            <w:hideMark/>
          </w:tcPr>
          <w:p w14:paraId="210BB73E"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R$ 12,15</w:t>
            </w:r>
          </w:p>
        </w:tc>
        <w:tc>
          <w:tcPr>
            <w:tcW w:w="1417" w:type="dxa"/>
            <w:tcBorders>
              <w:top w:val="nil"/>
              <w:left w:val="nil"/>
              <w:bottom w:val="single" w:sz="4" w:space="0" w:color="auto"/>
              <w:right w:val="single" w:sz="4" w:space="0" w:color="auto"/>
            </w:tcBorders>
            <w:noWrap/>
            <w:vAlign w:val="center"/>
            <w:hideMark/>
          </w:tcPr>
          <w:p w14:paraId="598182E3"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R$ 680,40</w:t>
            </w:r>
          </w:p>
        </w:tc>
      </w:tr>
      <w:tr w:rsidR="001C58F8" w:rsidRPr="001C58F8" w14:paraId="3283D86E"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56202771"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3</w:t>
            </w:r>
          </w:p>
        </w:tc>
        <w:tc>
          <w:tcPr>
            <w:tcW w:w="1645" w:type="dxa"/>
            <w:tcBorders>
              <w:top w:val="nil"/>
              <w:left w:val="nil"/>
              <w:bottom w:val="single" w:sz="4" w:space="0" w:color="auto"/>
              <w:right w:val="single" w:sz="4" w:space="0" w:color="auto"/>
            </w:tcBorders>
            <w:noWrap/>
            <w:vAlign w:val="center"/>
            <w:hideMark/>
          </w:tcPr>
          <w:p w14:paraId="2A95F35E"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019.010.0002-8</w:t>
            </w:r>
          </w:p>
        </w:tc>
        <w:tc>
          <w:tcPr>
            <w:tcW w:w="3350" w:type="dxa"/>
            <w:tcBorders>
              <w:top w:val="nil"/>
              <w:left w:val="nil"/>
              <w:bottom w:val="single" w:sz="4" w:space="0" w:color="auto"/>
              <w:right w:val="single" w:sz="4" w:space="0" w:color="auto"/>
            </w:tcBorders>
            <w:noWrap/>
            <w:vAlign w:val="center"/>
            <w:hideMark/>
          </w:tcPr>
          <w:p w14:paraId="55A62467"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BUCHA DE REDUCAO GALVANIZ. DE 1" X 3/4"</w:t>
            </w:r>
          </w:p>
        </w:tc>
        <w:tc>
          <w:tcPr>
            <w:tcW w:w="495" w:type="dxa"/>
            <w:tcBorders>
              <w:top w:val="nil"/>
              <w:left w:val="nil"/>
              <w:bottom w:val="single" w:sz="4" w:space="0" w:color="auto"/>
              <w:right w:val="single" w:sz="4" w:space="0" w:color="auto"/>
            </w:tcBorders>
            <w:noWrap/>
            <w:vAlign w:val="center"/>
            <w:hideMark/>
          </w:tcPr>
          <w:p w14:paraId="61CF79A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6F7AEDA2"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80</w:t>
            </w:r>
          </w:p>
        </w:tc>
        <w:tc>
          <w:tcPr>
            <w:tcW w:w="1175" w:type="dxa"/>
            <w:tcBorders>
              <w:top w:val="nil"/>
              <w:left w:val="nil"/>
              <w:bottom w:val="single" w:sz="4" w:space="0" w:color="auto"/>
              <w:right w:val="single" w:sz="4" w:space="0" w:color="auto"/>
            </w:tcBorders>
            <w:noWrap/>
            <w:vAlign w:val="center"/>
            <w:hideMark/>
          </w:tcPr>
          <w:p w14:paraId="59FB4441"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R$ 20,36</w:t>
            </w:r>
          </w:p>
        </w:tc>
        <w:tc>
          <w:tcPr>
            <w:tcW w:w="1417" w:type="dxa"/>
            <w:tcBorders>
              <w:top w:val="nil"/>
              <w:left w:val="nil"/>
              <w:bottom w:val="single" w:sz="4" w:space="0" w:color="auto"/>
              <w:right w:val="single" w:sz="4" w:space="0" w:color="auto"/>
            </w:tcBorders>
            <w:noWrap/>
            <w:vAlign w:val="center"/>
            <w:hideMark/>
          </w:tcPr>
          <w:p w14:paraId="17765ABE"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R$ 1.628,80</w:t>
            </w:r>
          </w:p>
        </w:tc>
      </w:tr>
      <w:tr w:rsidR="001C58F8" w:rsidRPr="001C58F8" w14:paraId="2271D4AC"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0712D0A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4</w:t>
            </w:r>
          </w:p>
        </w:tc>
        <w:tc>
          <w:tcPr>
            <w:tcW w:w="1645" w:type="dxa"/>
            <w:tcBorders>
              <w:top w:val="nil"/>
              <w:left w:val="nil"/>
              <w:bottom w:val="single" w:sz="4" w:space="0" w:color="auto"/>
              <w:right w:val="single" w:sz="4" w:space="0" w:color="auto"/>
            </w:tcBorders>
            <w:noWrap/>
            <w:vAlign w:val="center"/>
            <w:hideMark/>
          </w:tcPr>
          <w:p w14:paraId="77DB3E3A"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019.010.0006-0</w:t>
            </w:r>
          </w:p>
        </w:tc>
        <w:tc>
          <w:tcPr>
            <w:tcW w:w="3350" w:type="dxa"/>
            <w:tcBorders>
              <w:top w:val="nil"/>
              <w:left w:val="nil"/>
              <w:bottom w:val="single" w:sz="4" w:space="0" w:color="auto"/>
              <w:right w:val="single" w:sz="4" w:space="0" w:color="auto"/>
            </w:tcBorders>
            <w:noWrap/>
            <w:vAlign w:val="center"/>
            <w:hideMark/>
          </w:tcPr>
          <w:p w14:paraId="30EF33AD"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BUCHA DE REDUCAO GALVANIZ. DE 2" X 1"</w:t>
            </w:r>
          </w:p>
        </w:tc>
        <w:tc>
          <w:tcPr>
            <w:tcW w:w="495" w:type="dxa"/>
            <w:tcBorders>
              <w:top w:val="nil"/>
              <w:left w:val="nil"/>
              <w:bottom w:val="single" w:sz="4" w:space="0" w:color="auto"/>
              <w:right w:val="single" w:sz="4" w:space="0" w:color="auto"/>
            </w:tcBorders>
            <w:noWrap/>
            <w:vAlign w:val="center"/>
            <w:hideMark/>
          </w:tcPr>
          <w:p w14:paraId="639E5062"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4B7EA5F4"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28</w:t>
            </w:r>
          </w:p>
        </w:tc>
        <w:tc>
          <w:tcPr>
            <w:tcW w:w="1175" w:type="dxa"/>
            <w:tcBorders>
              <w:top w:val="nil"/>
              <w:left w:val="nil"/>
              <w:bottom w:val="single" w:sz="4" w:space="0" w:color="auto"/>
              <w:right w:val="single" w:sz="4" w:space="0" w:color="auto"/>
            </w:tcBorders>
            <w:noWrap/>
            <w:vAlign w:val="center"/>
            <w:hideMark/>
          </w:tcPr>
          <w:p w14:paraId="54B1602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R$ 28,67</w:t>
            </w:r>
          </w:p>
        </w:tc>
        <w:tc>
          <w:tcPr>
            <w:tcW w:w="1417" w:type="dxa"/>
            <w:tcBorders>
              <w:top w:val="nil"/>
              <w:left w:val="nil"/>
              <w:bottom w:val="single" w:sz="4" w:space="0" w:color="auto"/>
              <w:right w:val="single" w:sz="4" w:space="0" w:color="auto"/>
            </w:tcBorders>
            <w:noWrap/>
            <w:vAlign w:val="center"/>
            <w:hideMark/>
          </w:tcPr>
          <w:p w14:paraId="33C18757"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R$ 802,76</w:t>
            </w:r>
          </w:p>
        </w:tc>
      </w:tr>
      <w:tr w:rsidR="001C58F8" w:rsidRPr="001C58F8" w14:paraId="32FB6FF2"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03F88994"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5</w:t>
            </w:r>
          </w:p>
        </w:tc>
        <w:tc>
          <w:tcPr>
            <w:tcW w:w="1645" w:type="dxa"/>
            <w:tcBorders>
              <w:top w:val="nil"/>
              <w:left w:val="nil"/>
              <w:bottom w:val="single" w:sz="4" w:space="0" w:color="auto"/>
              <w:right w:val="single" w:sz="4" w:space="0" w:color="auto"/>
            </w:tcBorders>
            <w:noWrap/>
            <w:vAlign w:val="center"/>
            <w:hideMark/>
          </w:tcPr>
          <w:p w14:paraId="70C2A3FE"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019.010.0001-0</w:t>
            </w:r>
          </w:p>
        </w:tc>
        <w:tc>
          <w:tcPr>
            <w:tcW w:w="3350" w:type="dxa"/>
            <w:tcBorders>
              <w:top w:val="nil"/>
              <w:left w:val="nil"/>
              <w:bottom w:val="single" w:sz="4" w:space="0" w:color="auto"/>
              <w:right w:val="single" w:sz="4" w:space="0" w:color="auto"/>
            </w:tcBorders>
            <w:noWrap/>
            <w:vAlign w:val="center"/>
            <w:hideMark/>
          </w:tcPr>
          <w:p w14:paraId="761A2E12"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BUCHA DE REDUCAO GALVANIZ. DE 3/4" X 1/2"</w:t>
            </w:r>
          </w:p>
        </w:tc>
        <w:tc>
          <w:tcPr>
            <w:tcW w:w="495" w:type="dxa"/>
            <w:tcBorders>
              <w:top w:val="nil"/>
              <w:left w:val="nil"/>
              <w:bottom w:val="single" w:sz="4" w:space="0" w:color="auto"/>
              <w:right w:val="single" w:sz="4" w:space="0" w:color="auto"/>
            </w:tcBorders>
            <w:noWrap/>
            <w:vAlign w:val="center"/>
            <w:hideMark/>
          </w:tcPr>
          <w:p w14:paraId="656670D5"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260384CE"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160</w:t>
            </w:r>
          </w:p>
        </w:tc>
        <w:tc>
          <w:tcPr>
            <w:tcW w:w="1175" w:type="dxa"/>
            <w:tcBorders>
              <w:top w:val="nil"/>
              <w:left w:val="nil"/>
              <w:bottom w:val="single" w:sz="4" w:space="0" w:color="auto"/>
              <w:right w:val="single" w:sz="4" w:space="0" w:color="auto"/>
            </w:tcBorders>
            <w:noWrap/>
            <w:vAlign w:val="center"/>
            <w:hideMark/>
          </w:tcPr>
          <w:p w14:paraId="700A9C1D"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R$ 18,86</w:t>
            </w:r>
          </w:p>
        </w:tc>
        <w:tc>
          <w:tcPr>
            <w:tcW w:w="1417" w:type="dxa"/>
            <w:tcBorders>
              <w:top w:val="nil"/>
              <w:left w:val="nil"/>
              <w:bottom w:val="single" w:sz="4" w:space="0" w:color="auto"/>
              <w:right w:val="single" w:sz="4" w:space="0" w:color="auto"/>
            </w:tcBorders>
            <w:noWrap/>
            <w:vAlign w:val="center"/>
            <w:hideMark/>
          </w:tcPr>
          <w:p w14:paraId="6213F719"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R$ 3.017,60</w:t>
            </w:r>
          </w:p>
        </w:tc>
      </w:tr>
      <w:tr w:rsidR="001C58F8" w:rsidRPr="001C58F8" w14:paraId="2E13A724"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73026609"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6</w:t>
            </w:r>
          </w:p>
        </w:tc>
        <w:tc>
          <w:tcPr>
            <w:tcW w:w="1645" w:type="dxa"/>
            <w:tcBorders>
              <w:top w:val="nil"/>
              <w:left w:val="nil"/>
              <w:bottom w:val="single" w:sz="4" w:space="0" w:color="auto"/>
              <w:right w:val="single" w:sz="4" w:space="0" w:color="auto"/>
            </w:tcBorders>
            <w:noWrap/>
            <w:vAlign w:val="center"/>
            <w:hideMark/>
          </w:tcPr>
          <w:p w14:paraId="3E116047"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019.047.0002-0</w:t>
            </w:r>
          </w:p>
        </w:tc>
        <w:tc>
          <w:tcPr>
            <w:tcW w:w="3350" w:type="dxa"/>
            <w:tcBorders>
              <w:top w:val="nil"/>
              <w:left w:val="nil"/>
              <w:bottom w:val="single" w:sz="4" w:space="0" w:color="auto"/>
              <w:right w:val="single" w:sz="4" w:space="0" w:color="auto"/>
            </w:tcBorders>
            <w:noWrap/>
            <w:vAlign w:val="center"/>
            <w:hideMark/>
          </w:tcPr>
          <w:p w14:paraId="3BA76B1F"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CURVA 45° GALVANIZADA DE 2" (FEMEA)</w:t>
            </w:r>
          </w:p>
        </w:tc>
        <w:tc>
          <w:tcPr>
            <w:tcW w:w="495" w:type="dxa"/>
            <w:tcBorders>
              <w:top w:val="nil"/>
              <w:left w:val="nil"/>
              <w:bottom w:val="single" w:sz="4" w:space="0" w:color="auto"/>
              <w:right w:val="single" w:sz="4" w:space="0" w:color="auto"/>
            </w:tcBorders>
            <w:noWrap/>
            <w:vAlign w:val="center"/>
            <w:hideMark/>
          </w:tcPr>
          <w:p w14:paraId="20C54A3F"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4BBE1F63"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w:t>
            </w:r>
          </w:p>
        </w:tc>
        <w:tc>
          <w:tcPr>
            <w:tcW w:w="1175" w:type="dxa"/>
            <w:tcBorders>
              <w:top w:val="nil"/>
              <w:left w:val="nil"/>
              <w:bottom w:val="single" w:sz="4" w:space="0" w:color="auto"/>
              <w:right w:val="single" w:sz="4" w:space="0" w:color="auto"/>
            </w:tcBorders>
            <w:noWrap/>
            <w:vAlign w:val="center"/>
            <w:hideMark/>
          </w:tcPr>
          <w:p w14:paraId="57C70443"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R$ 101,37</w:t>
            </w:r>
          </w:p>
        </w:tc>
        <w:tc>
          <w:tcPr>
            <w:tcW w:w="1417" w:type="dxa"/>
            <w:tcBorders>
              <w:top w:val="nil"/>
              <w:left w:val="nil"/>
              <w:bottom w:val="single" w:sz="4" w:space="0" w:color="auto"/>
              <w:right w:val="single" w:sz="4" w:space="0" w:color="auto"/>
            </w:tcBorders>
            <w:noWrap/>
            <w:vAlign w:val="center"/>
            <w:hideMark/>
          </w:tcPr>
          <w:p w14:paraId="08FB5C61"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R$ 101,37</w:t>
            </w:r>
          </w:p>
        </w:tc>
      </w:tr>
      <w:tr w:rsidR="001C58F8" w:rsidRPr="001C58F8" w14:paraId="59AF9568"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42FFE8DE"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7</w:t>
            </w:r>
          </w:p>
        </w:tc>
        <w:tc>
          <w:tcPr>
            <w:tcW w:w="1645" w:type="dxa"/>
            <w:tcBorders>
              <w:top w:val="nil"/>
              <w:left w:val="nil"/>
              <w:bottom w:val="single" w:sz="4" w:space="0" w:color="auto"/>
              <w:right w:val="single" w:sz="4" w:space="0" w:color="auto"/>
            </w:tcBorders>
            <w:noWrap/>
            <w:vAlign w:val="center"/>
            <w:hideMark/>
          </w:tcPr>
          <w:p w14:paraId="6E956FDA"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019.050.0005-7</w:t>
            </w:r>
          </w:p>
        </w:tc>
        <w:tc>
          <w:tcPr>
            <w:tcW w:w="3350" w:type="dxa"/>
            <w:tcBorders>
              <w:top w:val="nil"/>
              <w:left w:val="nil"/>
              <w:bottom w:val="single" w:sz="4" w:space="0" w:color="auto"/>
              <w:right w:val="single" w:sz="4" w:space="0" w:color="auto"/>
            </w:tcBorders>
            <w:noWrap/>
            <w:vAlign w:val="center"/>
            <w:hideMark/>
          </w:tcPr>
          <w:p w14:paraId="75F0EAEA"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CURVA 90° GALVANIZADA DE 1 1/4"</w:t>
            </w:r>
          </w:p>
        </w:tc>
        <w:tc>
          <w:tcPr>
            <w:tcW w:w="495" w:type="dxa"/>
            <w:tcBorders>
              <w:top w:val="nil"/>
              <w:left w:val="nil"/>
              <w:bottom w:val="single" w:sz="4" w:space="0" w:color="auto"/>
              <w:right w:val="single" w:sz="4" w:space="0" w:color="auto"/>
            </w:tcBorders>
            <w:noWrap/>
            <w:vAlign w:val="center"/>
            <w:hideMark/>
          </w:tcPr>
          <w:p w14:paraId="3671026D"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2876ED56"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28</w:t>
            </w:r>
          </w:p>
        </w:tc>
        <w:tc>
          <w:tcPr>
            <w:tcW w:w="1175" w:type="dxa"/>
            <w:tcBorders>
              <w:top w:val="nil"/>
              <w:left w:val="nil"/>
              <w:bottom w:val="single" w:sz="4" w:space="0" w:color="auto"/>
              <w:right w:val="single" w:sz="4" w:space="0" w:color="auto"/>
            </w:tcBorders>
            <w:noWrap/>
            <w:vAlign w:val="center"/>
            <w:hideMark/>
          </w:tcPr>
          <w:p w14:paraId="757BB8A2"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R$ 42,19</w:t>
            </w:r>
          </w:p>
        </w:tc>
        <w:tc>
          <w:tcPr>
            <w:tcW w:w="1417" w:type="dxa"/>
            <w:tcBorders>
              <w:top w:val="nil"/>
              <w:left w:val="nil"/>
              <w:bottom w:val="single" w:sz="4" w:space="0" w:color="auto"/>
              <w:right w:val="single" w:sz="4" w:space="0" w:color="auto"/>
            </w:tcBorders>
            <w:noWrap/>
            <w:vAlign w:val="center"/>
            <w:hideMark/>
          </w:tcPr>
          <w:p w14:paraId="26670821"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R$ 1.181,32</w:t>
            </w:r>
          </w:p>
        </w:tc>
      </w:tr>
      <w:tr w:rsidR="001C58F8" w:rsidRPr="001C58F8" w14:paraId="22A54AD6"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40039232"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8</w:t>
            </w:r>
          </w:p>
        </w:tc>
        <w:tc>
          <w:tcPr>
            <w:tcW w:w="1645" w:type="dxa"/>
            <w:tcBorders>
              <w:top w:val="nil"/>
              <w:left w:val="nil"/>
              <w:bottom w:val="single" w:sz="4" w:space="0" w:color="auto"/>
              <w:right w:val="single" w:sz="4" w:space="0" w:color="auto"/>
            </w:tcBorders>
            <w:noWrap/>
            <w:vAlign w:val="center"/>
            <w:hideMark/>
          </w:tcPr>
          <w:p w14:paraId="640C52B7"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019.065.0001-0</w:t>
            </w:r>
          </w:p>
        </w:tc>
        <w:tc>
          <w:tcPr>
            <w:tcW w:w="3350" w:type="dxa"/>
            <w:tcBorders>
              <w:top w:val="nil"/>
              <w:left w:val="nil"/>
              <w:bottom w:val="single" w:sz="4" w:space="0" w:color="auto"/>
              <w:right w:val="single" w:sz="4" w:space="0" w:color="auto"/>
            </w:tcBorders>
            <w:noWrap/>
            <w:vAlign w:val="center"/>
            <w:hideMark/>
          </w:tcPr>
          <w:p w14:paraId="47CE2C6B"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JOELHO 45° GALVANIZADO DE 1 1/2"</w:t>
            </w:r>
          </w:p>
        </w:tc>
        <w:tc>
          <w:tcPr>
            <w:tcW w:w="495" w:type="dxa"/>
            <w:tcBorders>
              <w:top w:val="nil"/>
              <w:left w:val="nil"/>
              <w:bottom w:val="single" w:sz="4" w:space="0" w:color="auto"/>
              <w:right w:val="single" w:sz="4" w:space="0" w:color="auto"/>
            </w:tcBorders>
            <w:noWrap/>
            <w:vAlign w:val="center"/>
            <w:hideMark/>
          </w:tcPr>
          <w:p w14:paraId="4B8ADAF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28FF0442"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15</w:t>
            </w:r>
          </w:p>
        </w:tc>
        <w:tc>
          <w:tcPr>
            <w:tcW w:w="1175" w:type="dxa"/>
            <w:tcBorders>
              <w:top w:val="nil"/>
              <w:left w:val="nil"/>
              <w:bottom w:val="single" w:sz="4" w:space="0" w:color="auto"/>
              <w:right w:val="single" w:sz="4" w:space="0" w:color="auto"/>
            </w:tcBorders>
            <w:noWrap/>
            <w:vAlign w:val="center"/>
            <w:hideMark/>
          </w:tcPr>
          <w:p w14:paraId="5A53193D"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R$ 32,31</w:t>
            </w:r>
          </w:p>
        </w:tc>
        <w:tc>
          <w:tcPr>
            <w:tcW w:w="1417" w:type="dxa"/>
            <w:tcBorders>
              <w:top w:val="nil"/>
              <w:left w:val="nil"/>
              <w:bottom w:val="single" w:sz="4" w:space="0" w:color="auto"/>
              <w:right w:val="single" w:sz="4" w:space="0" w:color="auto"/>
            </w:tcBorders>
            <w:noWrap/>
            <w:vAlign w:val="center"/>
            <w:hideMark/>
          </w:tcPr>
          <w:p w14:paraId="40FC1B04"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R$ 484,65</w:t>
            </w:r>
          </w:p>
        </w:tc>
      </w:tr>
      <w:tr w:rsidR="001C58F8" w:rsidRPr="001C58F8" w14:paraId="225A128C"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3A34BA2D"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9</w:t>
            </w:r>
          </w:p>
        </w:tc>
        <w:tc>
          <w:tcPr>
            <w:tcW w:w="1645" w:type="dxa"/>
            <w:tcBorders>
              <w:top w:val="nil"/>
              <w:left w:val="nil"/>
              <w:bottom w:val="single" w:sz="4" w:space="0" w:color="auto"/>
              <w:right w:val="single" w:sz="4" w:space="0" w:color="auto"/>
            </w:tcBorders>
            <w:noWrap/>
            <w:vAlign w:val="center"/>
            <w:hideMark/>
          </w:tcPr>
          <w:p w14:paraId="13D7204D"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019.075.0008-1</w:t>
            </w:r>
          </w:p>
        </w:tc>
        <w:tc>
          <w:tcPr>
            <w:tcW w:w="3350" w:type="dxa"/>
            <w:tcBorders>
              <w:top w:val="nil"/>
              <w:left w:val="nil"/>
              <w:bottom w:val="single" w:sz="4" w:space="0" w:color="auto"/>
              <w:right w:val="single" w:sz="4" w:space="0" w:color="auto"/>
            </w:tcBorders>
            <w:noWrap/>
            <w:vAlign w:val="center"/>
            <w:hideMark/>
          </w:tcPr>
          <w:p w14:paraId="3EFED62E"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LUVA DE REDUCAO GALVANIZADA DE 1 1/4" X 3/4"</w:t>
            </w:r>
          </w:p>
        </w:tc>
        <w:tc>
          <w:tcPr>
            <w:tcW w:w="495" w:type="dxa"/>
            <w:tcBorders>
              <w:top w:val="nil"/>
              <w:left w:val="nil"/>
              <w:bottom w:val="single" w:sz="4" w:space="0" w:color="auto"/>
              <w:right w:val="single" w:sz="4" w:space="0" w:color="auto"/>
            </w:tcBorders>
            <w:noWrap/>
            <w:vAlign w:val="center"/>
            <w:hideMark/>
          </w:tcPr>
          <w:p w14:paraId="516B82FE"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248D33C6"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5</w:t>
            </w:r>
          </w:p>
        </w:tc>
        <w:tc>
          <w:tcPr>
            <w:tcW w:w="1175" w:type="dxa"/>
            <w:tcBorders>
              <w:top w:val="nil"/>
              <w:left w:val="nil"/>
              <w:bottom w:val="single" w:sz="4" w:space="0" w:color="auto"/>
              <w:right w:val="single" w:sz="4" w:space="0" w:color="auto"/>
            </w:tcBorders>
            <w:noWrap/>
            <w:vAlign w:val="center"/>
            <w:hideMark/>
          </w:tcPr>
          <w:p w14:paraId="5808032D"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R$ 21,73</w:t>
            </w:r>
          </w:p>
        </w:tc>
        <w:tc>
          <w:tcPr>
            <w:tcW w:w="1417" w:type="dxa"/>
            <w:tcBorders>
              <w:top w:val="nil"/>
              <w:left w:val="nil"/>
              <w:bottom w:val="single" w:sz="4" w:space="0" w:color="auto"/>
              <w:right w:val="single" w:sz="4" w:space="0" w:color="auto"/>
            </w:tcBorders>
            <w:noWrap/>
            <w:vAlign w:val="center"/>
            <w:hideMark/>
          </w:tcPr>
          <w:p w14:paraId="466EC3CB"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R$ 108,65</w:t>
            </w:r>
          </w:p>
        </w:tc>
      </w:tr>
      <w:tr w:rsidR="001C58F8" w:rsidRPr="001C58F8" w14:paraId="32C148C2"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7486497E"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10</w:t>
            </w:r>
          </w:p>
        </w:tc>
        <w:tc>
          <w:tcPr>
            <w:tcW w:w="1645" w:type="dxa"/>
            <w:tcBorders>
              <w:top w:val="nil"/>
              <w:left w:val="nil"/>
              <w:bottom w:val="single" w:sz="4" w:space="0" w:color="auto"/>
              <w:right w:val="single" w:sz="4" w:space="0" w:color="auto"/>
            </w:tcBorders>
            <w:noWrap/>
            <w:vAlign w:val="center"/>
            <w:hideMark/>
          </w:tcPr>
          <w:p w14:paraId="5EBE4F4C"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019.075.0006-5</w:t>
            </w:r>
          </w:p>
        </w:tc>
        <w:tc>
          <w:tcPr>
            <w:tcW w:w="3350" w:type="dxa"/>
            <w:tcBorders>
              <w:top w:val="nil"/>
              <w:left w:val="nil"/>
              <w:bottom w:val="single" w:sz="4" w:space="0" w:color="auto"/>
              <w:right w:val="single" w:sz="4" w:space="0" w:color="auto"/>
            </w:tcBorders>
            <w:noWrap/>
            <w:vAlign w:val="center"/>
            <w:hideMark/>
          </w:tcPr>
          <w:p w14:paraId="45F4FF6F"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LUVA DE REDUCAO GALVANIZADA DE 1" X 3/4"</w:t>
            </w:r>
          </w:p>
        </w:tc>
        <w:tc>
          <w:tcPr>
            <w:tcW w:w="495" w:type="dxa"/>
            <w:tcBorders>
              <w:top w:val="nil"/>
              <w:left w:val="nil"/>
              <w:bottom w:val="single" w:sz="4" w:space="0" w:color="auto"/>
              <w:right w:val="single" w:sz="4" w:space="0" w:color="auto"/>
            </w:tcBorders>
            <w:noWrap/>
            <w:vAlign w:val="center"/>
            <w:hideMark/>
          </w:tcPr>
          <w:p w14:paraId="62F82395"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6479F84C"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15</w:t>
            </w:r>
          </w:p>
        </w:tc>
        <w:tc>
          <w:tcPr>
            <w:tcW w:w="1175" w:type="dxa"/>
            <w:tcBorders>
              <w:top w:val="nil"/>
              <w:left w:val="nil"/>
              <w:bottom w:val="single" w:sz="4" w:space="0" w:color="auto"/>
              <w:right w:val="single" w:sz="4" w:space="0" w:color="auto"/>
            </w:tcBorders>
            <w:noWrap/>
            <w:vAlign w:val="center"/>
            <w:hideMark/>
          </w:tcPr>
          <w:p w14:paraId="36376E67"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R$ 27,04</w:t>
            </w:r>
          </w:p>
        </w:tc>
        <w:tc>
          <w:tcPr>
            <w:tcW w:w="1417" w:type="dxa"/>
            <w:tcBorders>
              <w:top w:val="nil"/>
              <w:left w:val="nil"/>
              <w:bottom w:val="single" w:sz="4" w:space="0" w:color="auto"/>
              <w:right w:val="single" w:sz="4" w:space="0" w:color="auto"/>
            </w:tcBorders>
            <w:noWrap/>
            <w:vAlign w:val="center"/>
            <w:hideMark/>
          </w:tcPr>
          <w:p w14:paraId="07932363"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R$ 405,60</w:t>
            </w:r>
          </w:p>
        </w:tc>
      </w:tr>
      <w:tr w:rsidR="001C58F8" w:rsidRPr="001C58F8" w14:paraId="15251E6C"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3C11125E"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11</w:t>
            </w:r>
          </w:p>
        </w:tc>
        <w:tc>
          <w:tcPr>
            <w:tcW w:w="1645" w:type="dxa"/>
            <w:tcBorders>
              <w:top w:val="nil"/>
              <w:left w:val="nil"/>
              <w:bottom w:val="single" w:sz="4" w:space="0" w:color="auto"/>
              <w:right w:val="single" w:sz="4" w:space="0" w:color="auto"/>
            </w:tcBorders>
            <w:noWrap/>
            <w:vAlign w:val="center"/>
            <w:hideMark/>
          </w:tcPr>
          <w:p w14:paraId="75FA7C75"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019.075.0007-3</w:t>
            </w:r>
          </w:p>
        </w:tc>
        <w:tc>
          <w:tcPr>
            <w:tcW w:w="3350" w:type="dxa"/>
            <w:tcBorders>
              <w:top w:val="nil"/>
              <w:left w:val="nil"/>
              <w:bottom w:val="single" w:sz="4" w:space="0" w:color="auto"/>
              <w:right w:val="single" w:sz="4" w:space="0" w:color="auto"/>
            </w:tcBorders>
            <w:noWrap/>
            <w:vAlign w:val="center"/>
            <w:hideMark/>
          </w:tcPr>
          <w:p w14:paraId="25858C51"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LUVA DE REDUCAO GALVANIZADA DE 2" X 1 1/2"</w:t>
            </w:r>
          </w:p>
        </w:tc>
        <w:tc>
          <w:tcPr>
            <w:tcW w:w="495" w:type="dxa"/>
            <w:tcBorders>
              <w:top w:val="nil"/>
              <w:left w:val="nil"/>
              <w:bottom w:val="single" w:sz="4" w:space="0" w:color="auto"/>
              <w:right w:val="single" w:sz="4" w:space="0" w:color="auto"/>
            </w:tcBorders>
            <w:noWrap/>
            <w:vAlign w:val="center"/>
            <w:hideMark/>
          </w:tcPr>
          <w:p w14:paraId="0F64C3FD"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27BF7C1B"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w:t>
            </w:r>
          </w:p>
        </w:tc>
        <w:tc>
          <w:tcPr>
            <w:tcW w:w="1175" w:type="dxa"/>
            <w:tcBorders>
              <w:top w:val="nil"/>
              <w:left w:val="nil"/>
              <w:bottom w:val="single" w:sz="4" w:space="0" w:color="auto"/>
              <w:right w:val="single" w:sz="4" w:space="0" w:color="auto"/>
            </w:tcBorders>
            <w:noWrap/>
            <w:vAlign w:val="center"/>
            <w:hideMark/>
          </w:tcPr>
          <w:p w14:paraId="7808DE5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R$ 27,41</w:t>
            </w:r>
          </w:p>
        </w:tc>
        <w:tc>
          <w:tcPr>
            <w:tcW w:w="1417" w:type="dxa"/>
            <w:tcBorders>
              <w:top w:val="nil"/>
              <w:left w:val="nil"/>
              <w:bottom w:val="single" w:sz="4" w:space="0" w:color="auto"/>
              <w:right w:val="single" w:sz="4" w:space="0" w:color="auto"/>
            </w:tcBorders>
            <w:noWrap/>
            <w:vAlign w:val="center"/>
            <w:hideMark/>
          </w:tcPr>
          <w:p w14:paraId="0745A059"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R$ 54,82</w:t>
            </w:r>
          </w:p>
        </w:tc>
      </w:tr>
      <w:tr w:rsidR="001C58F8" w:rsidRPr="001C58F8" w14:paraId="2A12006F"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4C0CCF8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12</w:t>
            </w:r>
          </w:p>
        </w:tc>
        <w:tc>
          <w:tcPr>
            <w:tcW w:w="1645" w:type="dxa"/>
            <w:tcBorders>
              <w:top w:val="nil"/>
              <w:left w:val="nil"/>
              <w:bottom w:val="single" w:sz="4" w:space="0" w:color="auto"/>
              <w:right w:val="single" w:sz="4" w:space="0" w:color="auto"/>
            </w:tcBorders>
            <w:noWrap/>
            <w:vAlign w:val="center"/>
            <w:hideMark/>
          </w:tcPr>
          <w:p w14:paraId="22825406"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019.075.0002-2</w:t>
            </w:r>
          </w:p>
        </w:tc>
        <w:tc>
          <w:tcPr>
            <w:tcW w:w="3350" w:type="dxa"/>
            <w:tcBorders>
              <w:top w:val="nil"/>
              <w:left w:val="nil"/>
              <w:bottom w:val="single" w:sz="4" w:space="0" w:color="auto"/>
              <w:right w:val="single" w:sz="4" w:space="0" w:color="auto"/>
            </w:tcBorders>
            <w:noWrap/>
            <w:vAlign w:val="center"/>
            <w:hideMark/>
          </w:tcPr>
          <w:p w14:paraId="7CDE25D2"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LUVA DE REDUCAO GALVANIZADA DE 3/4" X 1/2"</w:t>
            </w:r>
          </w:p>
        </w:tc>
        <w:tc>
          <w:tcPr>
            <w:tcW w:w="495" w:type="dxa"/>
            <w:tcBorders>
              <w:top w:val="nil"/>
              <w:left w:val="nil"/>
              <w:bottom w:val="single" w:sz="4" w:space="0" w:color="auto"/>
              <w:right w:val="single" w:sz="4" w:space="0" w:color="auto"/>
            </w:tcBorders>
            <w:noWrap/>
            <w:vAlign w:val="center"/>
            <w:hideMark/>
          </w:tcPr>
          <w:p w14:paraId="715DD99B"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3871F3F0"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100</w:t>
            </w:r>
          </w:p>
        </w:tc>
        <w:tc>
          <w:tcPr>
            <w:tcW w:w="1175" w:type="dxa"/>
            <w:tcBorders>
              <w:top w:val="nil"/>
              <w:left w:val="nil"/>
              <w:bottom w:val="single" w:sz="4" w:space="0" w:color="auto"/>
              <w:right w:val="single" w:sz="4" w:space="0" w:color="auto"/>
            </w:tcBorders>
            <w:noWrap/>
            <w:vAlign w:val="center"/>
            <w:hideMark/>
          </w:tcPr>
          <w:p w14:paraId="06A815EF"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R$ 15,05</w:t>
            </w:r>
          </w:p>
        </w:tc>
        <w:tc>
          <w:tcPr>
            <w:tcW w:w="1417" w:type="dxa"/>
            <w:tcBorders>
              <w:top w:val="nil"/>
              <w:left w:val="nil"/>
              <w:bottom w:val="single" w:sz="4" w:space="0" w:color="auto"/>
              <w:right w:val="single" w:sz="4" w:space="0" w:color="auto"/>
            </w:tcBorders>
            <w:noWrap/>
            <w:vAlign w:val="center"/>
            <w:hideMark/>
          </w:tcPr>
          <w:p w14:paraId="795E19D5"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R$ 1.505,00</w:t>
            </w:r>
          </w:p>
        </w:tc>
      </w:tr>
      <w:tr w:rsidR="001C58F8" w:rsidRPr="001C58F8" w14:paraId="707033C1"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0FA76623"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13</w:t>
            </w:r>
          </w:p>
        </w:tc>
        <w:tc>
          <w:tcPr>
            <w:tcW w:w="1645" w:type="dxa"/>
            <w:tcBorders>
              <w:top w:val="nil"/>
              <w:left w:val="nil"/>
              <w:bottom w:val="single" w:sz="4" w:space="0" w:color="auto"/>
              <w:right w:val="single" w:sz="4" w:space="0" w:color="auto"/>
            </w:tcBorders>
            <w:noWrap/>
            <w:vAlign w:val="center"/>
            <w:hideMark/>
          </w:tcPr>
          <w:p w14:paraId="24060EF4"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019.080.0011-2</w:t>
            </w:r>
          </w:p>
        </w:tc>
        <w:tc>
          <w:tcPr>
            <w:tcW w:w="3350" w:type="dxa"/>
            <w:tcBorders>
              <w:top w:val="nil"/>
              <w:left w:val="nil"/>
              <w:bottom w:val="single" w:sz="4" w:space="0" w:color="auto"/>
              <w:right w:val="single" w:sz="4" w:space="0" w:color="auto"/>
            </w:tcBorders>
            <w:noWrap/>
            <w:vAlign w:val="center"/>
            <w:hideMark/>
          </w:tcPr>
          <w:p w14:paraId="17787000"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LUVA GALVANIZADA DE 1 1/4"</w:t>
            </w:r>
          </w:p>
        </w:tc>
        <w:tc>
          <w:tcPr>
            <w:tcW w:w="495" w:type="dxa"/>
            <w:tcBorders>
              <w:top w:val="nil"/>
              <w:left w:val="nil"/>
              <w:bottom w:val="single" w:sz="4" w:space="0" w:color="auto"/>
              <w:right w:val="single" w:sz="4" w:space="0" w:color="auto"/>
            </w:tcBorders>
            <w:noWrap/>
            <w:vAlign w:val="center"/>
            <w:hideMark/>
          </w:tcPr>
          <w:p w14:paraId="026D5CD0"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388E3C81"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10</w:t>
            </w:r>
          </w:p>
        </w:tc>
        <w:tc>
          <w:tcPr>
            <w:tcW w:w="1175" w:type="dxa"/>
            <w:tcBorders>
              <w:top w:val="nil"/>
              <w:left w:val="nil"/>
              <w:bottom w:val="single" w:sz="4" w:space="0" w:color="auto"/>
              <w:right w:val="single" w:sz="4" w:space="0" w:color="auto"/>
            </w:tcBorders>
            <w:noWrap/>
            <w:vAlign w:val="center"/>
            <w:hideMark/>
          </w:tcPr>
          <w:p w14:paraId="43B3E965"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R$ 25,24</w:t>
            </w:r>
          </w:p>
        </w:tc>
        <w:tc>
          <w:tcPr>
            <w:tcW w:w="1417" w:type="dxa"/>
            <w:tcBorders>
              <w:top w:val="nil"/>
              <w:left w:val="nil"/>
              <w:bottom w:val="single" w:sz="4" w:space="0" w:color="auto"/>
              <w:right w:val="single" w:sz="4" w:space="0" w:color="auto"/>
            </w:tcBorders>
            <w:noWrap/>
            <w:vAlign w:val="center"/>
            <w:hideMark/>
          </w:tcPr>
          <w:p w14:paraId="680DB1F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R$ 252,40</w:t>
            </w:r>
          </w:p>
        </w:tc>
      </w:tr>
      <w:tr w:rsidR="001C58F8" w:rsidRPr="001C58F8" w14:paraId="12247A2A"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1B7E5EB6"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14</w:t>
            </w:r>
          </w:p>
        </w:tc>
        <w:tc>
          <w:tcPr>
            <w:tcW w:w="1645" w:type="dxa"/>
            <w:tcBorders>
              <w:top w:val="nil"/>
              <w:left w:val="nil"/>
              <w:bottom w:val="single" w:sz="4" w:space="0" w:color="auto"/>
              <w:right w:val="single" w:sz="4" w:space="0" w:color="auto"/>
            </w:tcBorders>
            <w:noWrap/>
            <w:vAlign w:val="center"/>
            <w:hideMark/>
          </w:tcPr>
          <w:p w14:paraId="5A043FA9"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019.080.0001-5</w:t>
            </w:r>
          </w:p>
        </w:tc>
        <w:tc>
          <w:tcPr>
            <w:tcW w:w="3350" w:type="dxa"/>
            <w:tcBorders>
              <w:top w:val="nil"/>
              <w:left w:val="nil"/>
              <w:bottom w:val="single" w:sz="4" w:space="0" w:color="auto"/>
              <w:right w:val="single" w:sz="4" w:space="0" w:color="auto"/>
            </w:tcBorders>
            <w:noWrap/>
            <w:vAlign w:val="center"/>
            <w:hideMark/>
          </w:tcPr>
          <w:p w14:paraId="700B2489"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LUVA GALVANIZADA DE 1/2"</w:t>
            </w:r>
          </w:p>
        </w:tc>
        <w:tc>
          <w:tcPr>
            <w:tcW w:w="495" w:type="dxa"/>
            <w:tcBorders>
              <w:top w:val="nil"/>
              <w:left w:val="nil"/>
              <w:bottom w:val="single" w:sz="4" w:space="0" w:color="auto"/>
              <w:right w:val="single" w:sz="4" w:space="0" w:color="auto"/>
            </w:tcBorders>
            <w:noWrap/>
            <w:vAlign w:val="center"/>
            <w:hideMark/>
          </w:tcPr>
          <w:p w14:paraId="76859C6B"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7ECEB06D"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25</w:t>
            </w:r>
          </w:p>
        </w:tc>
        <w:tc>
          <w:tcPr>
            <w:tcW w:w="1175" w:type="dxa"/>
            <w:tcBorders>
              <w:top w:val="nil"/>
              <w:left w:val="nil"/>
              <w:bottom w:val="single" w:sz="4" w:space="0" w:color="auto"/>
              <w:right w:val="single" w:sz="4" w:space="0" w:color="auto"/>
            </w:tcBorders>
            <w:noWrap/>
            <w:vAlign w:val="center"/>
            <w:hideMark/>
          </w:tcPr>
          <w:p w14:paraId="5A5333AB"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R$ 18,95</w:t>
            </w:r>
          </w:p>
        </w:tc>
        <w:tc>
          <w:tcPr>
            <w:tcW w:w="1417" w:type="dxa"/>
            <w:tcBorders>
              <w:top w:val="nil"/>
              <w:left w:val="nil"/>
              <w:bottom w:val="single" w:sz="4" w:space="0" w:color="auto"/>
              <w:right w:val="single" w:sz="4" w:space="0" w:color="auto"/>
            </w:tcBorders>
            <w:noWrap/>
            <w:vAlign w:val="center"/>
            <w:hideMark/>
          </w:tcPr>
          <w:p w14:paraId="44F1FA84"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R$ 473,75</w:t>
            </w:r>
          </w:p>
        </w:tc>
      </w:tr>
      <w:tr w:rsidR="001C58F8" w:rsidRPr="001C58F8" w14:paraId="0CB70348"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1C6F596D"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15</w:t>
            </w:r>
          </w:p>
        </w:tc>
        <w:tc>
          <w:tcPr>
            <w:tcW w:w="1645" w:type="dxa"/>
            <w:tcBorders>
              <w:top w:val="nil"/>
              <w:left w:val="nil"/>
              <w:bottom w:val="single" w:sz="4" w:space="0" w:color="auto"/>
              <w:right w:val="single" w:sz="4" w:space="0" w:color="auto"/>
            </w:tcBorders>
            <w:noWrap/>
            <w:vAlign w:val="center"/>
            <w:hideMark/>
          </w:tcPr>
          <w:p w14:paraId="76C67EF7"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019.080.0005-8</w:t>
            </w:r>
          </w:p>
        </w:tc>
        <w:tc>
          <w:tcPr>
            <w:tcW w:w="3350" w:type="dxa"/>
            <w:tcBorders>
              <w:top w:val="nil"/>
              <w:left w:val="nil"/>
              <w:bottom w:val="single" w:sz="4" w:space="0" w:color="auto"/>
              <w:right w:val="single" w:sz="4" w:space="0" w:color="auto"/>
            </w:tcBorders>
            <w:noWrap/>
            <w:vAlign w:val="center"/>
            <w:hideMark/>
          </w:tcPr>
          <w:p w14:paraId="3801B7CD"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LUVA GALVANIZADA DE 2"</w:t>
            </w:r>
          </w:p>
        </w:tc>
        <w:tc>
          <w:tcPr>
            <w:tcW w:w="495" w:type="dxa"/>
            <w:tcBorders>
              <w:top w:val="nil"/>
              <w:left w:val="nil"/>
              <w:bottom w:val="single" w:sz="4" w:space="0" w:color="auto"/>
              <w:right w:val="single" w:sz="4" w:space="0" w:color="auto"/>
            </w:tcBorders>
            <w:noWrap/>
            <w:vAlign w:val="center"/>
            <w:hideMark/>
          </w:tcPr>
          <w:p w14:paraId="34F506DE"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371552DB"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15</w:t>
            </w:r>
          </w:p>
        </w:tc>
        <w:tc>
          <w:tcPr>
            <w:tcW w:w="1175" w:type="dxa"/>
            <w:tcBorders>
              <w:top w:val="nil"/>
              <w:left w:val="nil"/>
              <w:bottom w:val="single" w:sz="4" w:space="0" w:color="auto"/>
              <w:right w:val="single" w:sz="4" w:space="0" w:color="auto"/>
            </w:tcBorders>
            <w:noWrap/>
            <w:vAlign w:val="center"/>
            <w:hideMark/>
          </w:tcPr>
          <w:p w14:paraId="48187E17"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R$ 29,70</w:t>
            </w:r>
          </w:p>
        </w:tc>
        <w:tc>
          <w:tcPr>
            <w:tcW w:w="1417" w:type="dxa"/>
            <w:tcBorders>
              <w:top w:val="nil"/>
              <w:left w:val="nil"/>
              <w:bottom w:val="single" w:sz="4" w:space="0" w:color="auto"/>
              <w:right w:val="single" w:sz="4" w:space="0" w:color="auto"/>
            </w:tcBorders>
            <w:noWrap/>
            <w:vAlign w:val="center"/>
            <w:hideMark/>
          </w:tcPr>
          <w:p w14:paraId="6EAA0CB9"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R$ 445,50</w:t>
            </w:r>
          </w:p>
        </w:tc>
      </w:tr>
      <w:tr w:rsidR="001C58F8" w:rsidRPr="001C58F8" w14:paraId="07CEB052"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64058E30"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16</w:t>
            </w:r>
          </w:p>
        </w:tc>
        <w:tc>
          <w:tcPr>
            <w:tcW w:w="1645" w:type="dxa"/>
            <w:tcBorders>
              <w:top w:val="nil"/>
              <w:left w:val="nil"/>
              <w:bottom w:val="single" w:sz="4" w:space="0" w:color="auto"/>
              <w:right w:val="single" w:sz="4" w:space="0" w:color="auto"/>
            </w:tcBorders>
            <w:noWrap/>
            <w:vAlign w:val="center"/>
            <w:hideMark/>
          </w:tcPr>
          <w:p w14:paraId="442CA7A5"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019.090.0003-5</w:t>
            </w:r>
          </w:p>
        </w:tc>
        <w:tc>
          <w:tcPr>
            <w:tcW w:w="3350" w:type="dxa"/>
            <w:tcBorders>
              <w:top w:val="nil"/>
              <w:left w:val="nil"/>
              <w:bottom w:val="single" w:sz="4" w:space="0" w:color="auto"/>
              <w:right w:val="single" w:sz="4" w:space="0" w:color="auto"/>
            </w:tcBorders>
            <w:noWrap/>
            <w:vAlign w:val="center"/>
            <w:hideMark/>
          </w:tcPr>
          <w:p w14:paraId="0028477A"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NIPLE DUPLO GALVANIZADO DE 1"</w:t>
            </w:r>
          </w:p>
        </w:tc>
        <w:tc>
          <w:tcPr>
            <w:tcW w:w="495" w:type="dxa"/>
            <w:tcBorders>
              <w:top w:val="nil"/>
              <w:left w:val="nil"/>
              <w:bottom w:val="single" w:sz="4" w:space="0" w:color="auto"/>
              <w:right w:val="single" w:sz="4" w:space="0" w:color="auto"/>
            </w:tcBorders>
            <w:noWrap/>
            <w:vAlign w:val="center"/>
            <w:hideMark/>
          </w:tcPr>
          <w:p w14:paraId="244AC154"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62E77B39"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70</w:t>
            </w:r>
          </w:p>
        </w:tc>
        <w:tc>
          <w:tcPr>
            <w:tcW w:w="1175" w:type="dxa"/>
            <w:tcBorders>
              <w:top w:val="nil"/>
              <w:left w:val="nil"/>
              <w:bottom w:val="single" w:sz="4" w:space="0" w:color="auto"/>
              <w:right w:val="single" w:sz="4" w:space="0" w:color="auto"/>
            </w:tcBorders>
            <w:noWrap/>
            <w:vAlign w:val="center"/>
            <w:hideMark/>
          </w:tcPr>
          <w:p w14:paraId="656F1B69"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R$ 13,69</w:t>
            </w:r>
          </w:p>
        </w:tc>
        <w:tc>
          <w:tcPr>
            <w:tcW w:w="1417" w:type="dxa"/>
            <w:tcBorders>
              <w:top w:val="nil"/>
              <w:left w:val="nil"/>
              <w:bottom w:val="single" w:sz="4" w:space="0" w:color="auto"/>
              <w:right w:val="single" w:sz="4" w:space="0" w:color="auto"/>
            </w:tcBorders>
            <w:noWrap/>
            <w:vAlign w:val="center"/>
            <w:hideMark/>
          </w:tcPr>
          <w:p w14:paraId="727B85F3"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R$ 958,30</w:t>
            </w:r>
          </w:p>
        </w:tc>
      </w:tr>
      <w:tr w:rsidR="001C58F8" w:rsidRPr="001C58F8" w14:paraId="4014CE7E"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1F4EE2C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17</w:t>
            </w:r>
          </w:p>
        </w:tc>
        <w:tc>
          <w:tcPr>
            <w:tcW w:w="1645" w:type="dxa"/>
            <w:tcBorders>
              <w:top w:val="nil"/>
              <w:left w:val="nil"/>
              <w:bottom w:val="single" w:sz="4" w:space="0" w:color="auto"/>
              <w:right w:val="single" w:sz="4" w:space="0" w:color="auto"/>
            </w:tcBorders>
            <w:noWrap/>
            <w:vAlign w:val="center"/>
            <w:hideMark/>
          </w:tcPr>
          <w:p w14:paraId="305EAD7B"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019.090.0001-9</w:t>
            </w:r>
          </w:p>
        </w:tc>
        <w:tc>
          <w:tcPr>
            <w:tcW w:w="3350" w:type="dxa"/>
            <w:tcBorders>
              <w:top w:val="nil"/>
              <w:left w:val="nil"/>
              <w:bottom w:val="single" w:sz="4" w:space="0" w:color="auto"/>
              <w:right w:val="single" w:sz="4" w:space="0" w:color="auto"/>
            </w:tcBorders>
            <w:noWrap/>
            <w:vAlign w:val="center"/>
            <w:hideMark/>
          </w:tcPr>
          <w:p w14:paraId="3B322292"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NIPLE DUPLO GALVANIZADO DE 1/2"</w:t>
            </w:r>
          </w:p>
        </w:tc>
        <w:tc>
          <w:tcPr>
            <w:tcW w:w="495" w:type="dxa"/>
            <w:tcBorders>
              <w:top w:val="nil"/>
              <w:left w:val="nil"/>
              <w:bottom w:val="single" w:sz="4" w:space="0" w:color="auto"/>
              <w:right w:val="single" w:sz="4" w:space="0" w:color="auto"/>
            </w:tcBorders>
            <w:noWrap/>
            <w:vAlign w:val="center"/>
            <w:hideMark/>
          </w:tcPr>
          <w:p w14:paraId="0D65218B"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7BC4978D"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220</w:t>
            </w:r>
          </w:p>
        </w:tc>
        <w:tc>
          <w:tcPr>
            <w:tcW w:w="1175" w:type="dxa"/>
            <w:tcBorders>
              <w:top w:val="nil"/>
              <w:left w:val="nil"/>
              <w:bottom w:val="single" w:sz="4" w:space="0" w:color="auto"/>
              <w:right w:val="single" w:sz="4" w:space="0" w:color="auto"/>
            </w:tcBorders>
            <w:noWrap/>
            <w:vAlign w:val="center"/>
            <w:hideMark/>
          </w:tcPr>
          <w:p w14:paraId="3FF6F60E"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R$ 12,97</w:t>
            </w:r>
          </w:p>
        </w:tc>
        <w:tc>
          <w:tcPr>
            <w:tcW w:w="1417" w:type="dxa"/>
            <w:tcBorders>
              <w:top w:val="nil"/>
              <w:left w:val="nil"/>
              <w:bottom w:val="single" w:sz="4" w:space="0" w:color="auto"/>
              <w:right w:val="single" w:sz="4" w:space="0" w:color="auto"/>
            </w:tcBorders>
            <w:noWrap/>
            <w:vAlign w:val="center"/>
            <w:hideMark/>
          </w:tcPr>
          <w:p w14:paraId="004A5E6B"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R$ 2.853,40</w:t>
            </w:r>
          </w:p>
        </w:tc>
      </w:tr>
      <w:tr w:rsidR="001C58F8" w:rsidRPr="001C58F8" w14:paraId="6BA75ADF"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79428446"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18</w:t>
            </w:r>
          </w:p>
        </w:tc>
        <w:tc>
          <w:tcPr>
            <w:tcW w:w="1645" w:type="dxa"/>
            <w:tcBorders>
              <w:top w:val="nil"/>
              <w:left w:val="nil"/>
              <w:bottom w:val="single" w:sz="4" w:space="0" w:color="auto"/>
              <w:right w:val="single" w:sz="4" w:space="0" w:color="auto"/>
            </w:tcBorders>
            <w:noWrap/>
            <w:vAlign w:val="center"/>
            <w:hideMark/>
          </w:tcPr>
          <w:p w14:paraId="07D96B1E"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019.090.0002-7</w:t>
            </w:r>
          </w:p>
        </w:tc>
        <w:tc>
          <w:tcPr>
            <w:tcW w:w="3350" w:type="dxa"/>
            <w:tcBorders>
              <w:top w:val="nil"/>
              <w:left w:val="nil"/>
              <w:bottom w:val="single" w:sz="4" w:space="0" w:color="auto"/>
              <w:right w:val="single" w:sz="4" w:space="0" w:color="auto"/>
            </w:tcBorders>
            <w:noWrap/>
            <w:vAlign w:val="center"/>
            <w:hideMark/>
          </w:tcPr>
          <w:p w14:paraId="3AEF10C6"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NIPLE DUPLO GALVANIZADO DE 3/4"</w:t>
            </w:r>
          </w:p>
        </w:tc>
        <w:tc>
          <w:tcPr>
            <w:tcW w:w="495" w:type="dxa"/>
            <w:tcBorders>
              <w:top w:val="nil"/>
              <w:left w:val="nil"/>
              <w:bottom w:val="single" w:sz="4" w:space="0" w:color="auto"/>
              <w:right w:val="single" w:sz="4" w:space="0" w:color="auto"/>
            </w:tcBorders>
            <w:noWrap/>
            <w:vAlign w:val="center"/>
            <w:hideMark/>
          </w:tcPr>
          <w:p w14:paraId="00636296"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7FC9C21F"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70</w:t>
            </w:r>
          </w:p>
        </w:tc>
        <w:tc>
          <w:tcPr>
            <w:tcW w:w="1175" w:type="dxa"/>
            <w:tcBorders>
              <w:top w:val="nil"/>
              <w:left w:val="nil"/>
              <w:bottom w:val="single" w:sz="4" w:space="0" w:color="auto"/>
              <w:right w:val="single" w:sz="4" w:space="0" w:color="auto"/>
            </w:tcBorders>
            <w:noWrap/>
            <w:vAlign w:val="center"/>
            <w:hideMark/>
          </w:tcPr>
          <w:p w14:paraId="7A2910DA"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R$ 11,72</w:t>
            </w:r>
          </w:p>
        </w:tc>
        <w:tc>
          <w:tcPr>
            <w:tcW w:w="1417" w:type="dxa"/>
            <w:tcBorders>
              <w:top w:val="nil"/>
              <w:left w:val="nil"/>
              <w:bottom w:val="single" w:sz="4" w:space="0" w:color="auto"/>
              <w:right w:val="single" w:sz="4" w:space="0" w:color="auto"/>
            </w:tcBorders>
            <w:noWrap/>
            <w:vAlign w:val="center"/>
            <w:hideMark/>
          </w:tcPr>
          <w:p w14:paraId="14787183"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R$ 820,40</w:t>
            </w:r>
          </w:p>
        </w:tc>
      </w:tr>
      <w:tr w:rsidR="001C58F8" w:rsidRPr="001C58F8" w14:paraId="574A1CD5"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0E560444"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19</w:t>
            </w:r>
          </w:p>
        </w:tc>
        <w:tc>
          <w:tcPr>
            <w:tcW w:w="1645" w:type="dxa"/>
            <w:tcBorders>
              <w:top w:val="nil"/>
              <w:left w:val="nil"/>
              <w:bottom w:val="single" w:sz="4" w:space="0" w:color="auto"/>
              <w:right w:val="single" w:sz="4" w:space="0" w:color="auto"/>
            </w:tcBorders>
            <w:noWrap/>
            <w:vAlign w:val="center"/>
            <w:hideMark/>
          </w:tcPr>
          <w:p w14:paraId="14EE63DF"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019.100.0003-5</w:t>
            </w:r>
          </w:p>
        </w:tc>
        <w:tc>
          <w:tcPr>
            <w:tcW w:w="3350" w:type="dxa"/>
            <w:tcBorders>
              <w:top w:val="nil"/>
              <w:left w:val="nil"/>
              <w:bottom w:val="single" w:sz="4" w:space="0" w:color="auto"/>
              <w:right w:val="single" w:sz="4" w:space="0" w:color="auto"/>
            </w:tcBorders>
            <w:noWrap/>
            <w:vAlign w:val="center"/>
            <w:hideMark/>
          </w:tcPr>
          <w:p w14:paraId="187A1A36"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PLUG GALVANIZADO DE 1"</w:t>
            </w:r>
          </w:p>
        </w:tc>
        <w:tc>
          <w:tcPr>
            <w:tcW w:w="495" w:type="dxa"/>
            <w:tcBorders>
              <w:top w:val="nil"/>
              <w:left w:val="nil"/>
              <w:bottom w:val="single" w:sz="4" w:space="0" w:color="auto"/>
              <w:right w:val="single" w:sz="4" w:space="0" w:color="auto"/>
            </w:tcBorders>
            <w:noWrap/>
            <w:vAlign w:val="center"/>
            <w:hideMark/>
          </w:tcPr>
          <w:p w14:paraId="1F4C45F0"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4C23C421"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10</w:t>
            </w:r>
          </w:p>
        </w:tc>
        <w:tc>
          <w:tcPr>
            <w:tcW w:w="1175" w:type="dxa"/>
            <w:tcBorders>
              <w:top w:val="nil"/>
              <w:left w:val="nil"/>
              <w:bottom w:val="single" w:sz="4" w:space="0" w:color="auto"/>
              <w:right w:val="single" w:sz="4" w:space="0" w:color="auto"/>
            </w:tcBorders>
            <w:noWrap/>
            <w:vAlign w:val="center"/>
            <w:hideMark/>
          </w:tcPr>
          <w:p w14:paraId="13280BD2"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R$ 17,51</w:t>
            </w:r>
          </w:p>
        </w:tc>
        <w:tc>
          <w:tcPr>
            <w:tcW w:w="1417" w:type="dxa"/>
            <w:tcBorders>
              <w:top w:val="nil"/>
              <w:left w:val="nil"/>
              <w:bottom w:val="single" w:sz="4" w:space="0" w:color="auto"/>
              <w:right w:val="single" w:sz="4" w:space="0" w:color="auto"/>
            </w:tcBorders>
            <w:noWrap/>
            <w:vAlign w:val="center"/>
            <w:hideMark/>
          </w:tcPr>
          <w:p w14:paraId="025A250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R$ 175,10</w:t>
            </w:r>
          </w:p>
        </w:tc>
      </w:tr>
      <w:tr w:rsidR="001C58F8" w:rsidRPr="001C58F8" w14:paraId="3BBB90B0"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5140FB2F"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20</w:t>
            </w:r>
          </w:p>
        </w:tc>
        <w:tc>
          <w:tcPr>
            <w:tcW w:w="1645" w:type="dxa"/>
            <w:tcBorders>
              <w:top w:val="nil"/>
              <w:left w:val="nil"/>
              <w:bottom w:val="single" w:sz="4" w:space="0" w:color="auto"/>
              <w:right w:val="single" w:sz="4" w:space="0" w:color="auto"/>
            </w:tcBorders>
            <w:noWrap/>
            <w:vAlign w:val="center"/>
            <w:hideMark/>
          </w:tcPr>
          <w:p w14:paraId="44F128D1"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019.100.0001-9</w:t>
            </w:r>
          </w:p>
        </w:tc>
        <w:tc>
          <w:tcPr>
            <w:tcW w:w="3350" w:type="dxa"/>
            <w:tcBorders>
              <w:top w:val="nil"/>
              <w:left w:val="nil"/>
              <w:bottom w:val="single" w:sz="4" w:space="0" w:color="auto"/>
              <w:right w:val="single" w:sz="4" w:space="0" w:color="auto"/>
            </w:tcBorders>
            <w:noWrap/>
            <w:vAlign w:val="center"/>
            <w:hideMark/>
          </w:tcPr>
          <w:p w14:paraId="72B7C598"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PLUG GALVANIZADO DE 1/2"</w:t>
            </w:r>
          </w:p>
        </w:tc>
        <w:tc>
          <w:tcPr>
            <w:tcW w:w="495" w:type="dxa"/>
            <w:tcBorders>
              <w:top w:val="nil"/>
              <w:left w:val="nil"/>
              <w:bottom w:val="single" w:sz="4" w:space="0" w:color="auto"/>
              <w:right w:val="single" w:sz="4" w:space="0" w:color="auto"/>
            </w:tcBorders>
            <w:noWrap/>
            <w:vAlign w:val="center"/>
            <w:hideMark/>
          </w:tcPr>
          <w:p w14:paraId="0F245919"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007AD7BF"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58</w:t>
            </w:r>
          </w:p>
        </w:tc>
        <w:tc>
          <w:tcPr>
            <w:tcW w:w="1175" w:type="dxa"/>
            <w:tcBorders>
              <w:top w:val="nil"/>
              <w:left w:val="nil"/>
              <w:bottom w:val="single" w:sz="4" w:space="0" w:color="auto"/>
              <w:right w:val="single" w:sz="4" w:space="0" w:color="auto"/>
            </w:tcBorders>
            <w:noWrap/>
            <w:vAlign w:val="center"/>
            <w:hideMark/>
          </w:tcPr>
          <w:p w14:paraId="03B36EB1"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R$ 5,00</w:t>
            </w:r>
          </w:p>
        </w:tc>
        <w:tc>
          <w:tcPr>
            <w:tcW w:w="1417" w:type="dxa"/>
            <w:tcBorders>
              <w:top w:val="nil"/>
              <w:left w:val="nil"/>
              <w:bottom w:val="single" w:sz="4" w:space="0" w:color="auto"/>
              <w:right w:val="single" w:sz="4" w:space="0" w:color="auto"/>
            </w:tcBorders>
            <w:noWrap/>
            <w:vAlign w:val="center"/>
            <w:hideMark/>
          </w:tcPr>
          <w:p w14:paraId="15AA278A"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R$ 290,00</w:t>
            </w:r>
          </w:p>
        </w:tc>
      </w:tr>
      <w:tr w:rsidR="001C58F8" w:rsidRPr="001C58F8" w14:paraId="3D97FADF"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25AA894F"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21</w:t>
            </w:r>
          </w:p>
        </w:tc>
        <w:tc>
          <w:tcPr>
            <w:tcW w:w="1645" w:type="dxa"/>
            <w:tcBorders>
              <w:top w:val="nil"/>
              <w:left w:val="nil"/>
              <w:bottom w:val="single" w:sz="4" w:space="0" w:color="auto"/>
              <w:right w:val="single" w:sz="4" w:space="0" w:color="auto"/>
            </w:tcBorders>
            <w:noWrap/>
            <w:vAlign w:val="center"/>
            <w:hideMark/>
          </w:tcPr>
          <w:p w14:paraId="1A6271CB"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 xml:space="preserve"> 019.100.0002-7</w:t>
            </w:r>
          </w:p>
        </w:tc>
        <w:tc>
          <w:tcPr>
            <w:tcW w:w="3350" w:type="dxa"/>
            <w:tcBorders>
              <w:top w:val="nil"/>
              <w:left w:val="nil"/>
              <w:bottom w:val="single" w:sz="4" w:space="0" w:color="auto"/>
              <w:right w:val="single" w:sz="4" w:space="0" w:color="auto"/>
            </w:tcBorders>
            <w:noWrap/>
            <w:vAlign w:val="center"/>
            <w:hideMark/>
          </w:tcPr>
          <w:p w14:paraId="4DB44745"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PLUG GALVANIZADO DE 3/4"</w:t>
            </w:r>
          </w:p>
        </w:tc>
        <w:tc>
          <w:tcPr>
            <w:tcW w:w="495" w:type="dxa"/>
            <w:tcBorders>
              <w:top w:val="nil"/>
              <w:left w:val="nil"/>
              <w:bottom w:val="single" w:sz="4" w:space="0" w:color="auto"/>
              <w:right w:val="single" w:sz="4" w:space="0" w:color="auto"/>
            </w:tcBorders>
            <w:noWrap/>
            <w:vAlign w:val="center"/>
            <w:hideMark/>
          </w:tcPr>
          <w:p w14:paraId="181F09B2"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79C3AD2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30</w:t>
            </w:r>
          </w:p>
        </w:tc>
        <w:tc>
          <w:tcPr>
            <w:tcW w:w="1175" w:type="dxa"/>
            <w:tcBorders>
              <w:top w:val="nil"/>
              <w:left w:val="nil"/>
              <w:bottom w:val="single" w:sz="4" w:space="0" w:color="auto"/>
              <w:right w:val="single" w:sz="4" w:space="0" w:color="auto"/>
            </w:tcBorders>
            <w:noWrap/>
            <w:vAlign w:val="center"/>
            <w:hideMark/>
          </w:tcPr>
          <w:p w14:paraId="62D6B9E9"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R$ 6,76</w:t>
            </w:r>
          </w:p>
        </w:tc>
        <w:tc>
          <w:tcPr>
            <w:tcW w:w="1417" w:type="dxa"/>
            <w:tcBorders>
              <w:top w:val="nil"/>
              <w:left w:val="nil"/>
              <w:bottom w:val="single" w:sz="4" w:space="0" w:color="auto"/>
              <w:right w:val="single" w:sz="4" w:space="0" w:color="auto"/>
            </w:tcBorders>
            <w:noWrap/>
            <w:vAlign w:val="center"/>
            <w:hideMark/>
          </w:tcPr>
          <w:p w14:paraId="62A70C83"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R$ 202,80</w:t>
            </w:r>
          </w:p>
        </w:tc>
      </w:tr>
      <w:tr w:rsidR="001C58F8" w:rsidRPr="001C58F8" w14:paraId="0D1DCEA1"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0A800B7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22</w:t>
            </w:r>
          </w:p>
        </w:tc>
        <w:tc>
          <w:tcPr>
            <w:tcW w:w="1645" w:type="dxa"/>
            <w:tcBorders>
              <w:top w:val="nil"/>
              <w:left w:val="nil"/>
              <w:bottom w:val="single" w:sz="4" w:space="0" w:color="auto"/>
              <w:right w:val="single" w:sz="4" w:space="0" w:color="auto"/>
            </w:tcBorders>
            <w:noWrap/>
            <w:vAlign w:val="center"/>
            <w:hideMark/>
          </w:tcPr>
          <w:p w14:paraId="6D448E86"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 xml:space="preserve"> 019.120.0012-1</w:t>
            </w:r>
          </w:p>
        </w:tc>
        <w:tc>
          <w:tcPr>
            <w:tcW w:w="3350" w:type="dxa"/>
            <w:tcBorders>
              <w:top w:val="nil"/>
              <w:left w:val="nil"/>
              <w:bottom w:val="single" w:sz="4" w:space="0" w:color="auto"/>
              <w:right w:val="single" w:sz="4" w:space="0" w:color="auto"/>
            </w:tcBorders>
            <w:noWrap/>
            <w:vAlign w:val="center"/>
            <w:hideMark/>
          </w:tcPr>
          <w:p w14:paraId="7A1C90A7"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TE GALVANIZADO 1/2"</w:t>
            </w:r>
          </w:p>
        </w:tc>
        <w:tc>
          <w:tcPr>
            <w:tcW w:w="495" w:type="dxa"/>
            <w:tcBorders>
              <w:top w:val="nil"/>
              <w:left w:val="nil"/>
              <w:bottom w:val="single" w:sz="4" w:space="0" w:color="auto"/>
              <w:right w:val="single" w:sz="4" w:space="0" w:color="auto"/>
            </w:tcBorders>
            <w:noWrap/>
            <w:vAlign w:val="center"/>
            <w:hideMark/>
          </w:tcPr>
          <w:p w14:paraId="34E65F1D"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04DBAC89"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6</w:t>
            </w:r>
          </w:p>
        </w:tc>
        <w:tc>
          <w:tcPr>
            <w:tcW w:w="1175" w:type="dxa"/>
            <w:tcBorders>
              <w:top w:val="nil"/>
              <w:left w:val="nil"/>
              <w:bottom w:val="single" w:sz="4" w:space="0" w:color="auto"/>
              <w:right w:val="single" w:sz="4" w:space="0" w:color="auto"/>
            </w:tcBorders>
            <w:noWrap/>
            <w:vAlign w:val="center"/>
            <w:hideMark/>
          </w:tcPr>
          <w:p w14:paraId="7A76C4CE"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R$ 22,52</w:t>
            </w:r>
          </w:p>
        </w:tc>
        <w:tc>
          <w:tcPr>
            <w:tcW w:w="1417" w:type="dxa"/>
            <w:tcBorders>
              <w:top w:val="nil"/>
              <w:left w:val="nil"/>
              <w:bottom w:val="single" w:sz="4" w:space="0" w:color="auto"/>
              <w:right w:val="single" w:sz="4" w:space="0" w:color="auto"/>
            </w:tcBorders>
            <w:noWrap/>
            <w:vAlign w:val="center"/>
            <w:hideMark/>
          </w:tcPr>
          <w:p w14:paraId="39690627"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R$ 135,12</w:t>
            </w:r>
          </w:p>
        </w:tc>
      </w:tr>
      <w:tr w:rsidR="001C58F8" w:rsidRPr="001C58F8" w14:paraId="6D581495"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4B8C9C67"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23</w:t>
            </w:r>
          </w:p>
        </w:tc>
        <w:tc>
          <w:tcPr>
            <w:tcW w:w="1645" w:type="dxa"/>
            <w:tcBorders>
              <w:top w:val="nil"/>
              <w:left w:val="nil"/>
              <w:bottom w:val="single" w:sz="4" w:space="0" w:color="auto"/>
              <w:right w:val="single" w:sz="4" w:space="0" w:color="auto"/>
            </w:tcBorders>
            <w:noWrap/>
            <w:vAlign w:val="center"/>
            <w:hideMark/>
          </w:tcPr>
          <w:p w14:paraId="6C58F1CF"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019.120.0009-1</w:t>
            </w:r>
          </w:p>
        </w:tc>
        <w:tc>
          <w:tcPr>
            <w:tcW w:w="3350" w:type="dxa"/>
            <w:tcBorders>
              <w:top w:val="nil"/>
              <w:left w:val="nil"/>
              <w:bottom w:val="single" w:sz="4" w:space="0" w:color="auto"/>
              <w:right w:val="single" w:sz="4" w:space="0" w:color="auto"/>
            </w:tcBorders>
            <w:noWrap/>
            <w:vAlign w:val="center"/>
            <w:hideMark/>
          </w:tcPr>
          <w:p w14:paraId="2B417C99"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TE GALVANIZADO DE 2" X 1 1/2"</w:t>
            </w:r>
          </w:p>
        </w:tc>
        <w:tc>
          <w:tcPr>
            <w:tcW w:w="495" w:type="dxa"/>
            <w:tcBorders>
              <w:top w:val="nil"/>
              <w:left w:val="nil"/>
              <w:bottom w:val="single" w:sz="4" w:space="0" w:color="auto"/>
              <w:right w:val="single" w:sz="4" w:space="0" w:color="auto"/>
            </w:tcBorders>
            <w:noWrap/>
            <w:vAlign w:val="center"/>
            <w:hideMark/>
          </w:tcPr>
          <w:p w14:paraId="0A55D0BA"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19352C91"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w:t>
            </w:r>
          </w:p>
        </w:tc>
        <w:tc>
          <w:tcPr>
            <w:tcW w:w="1175" w:type="dxa"/>
            <w:tcBorders>
              <w:top w:val="nil"/>
              <w:left w:val="nil"/>
              <w:bottom w:val="single" w:sz="4" w:space="0" w:color="auto"/>
              <w:right w:val="single" w:sz="4" w:space="0" w:color="auto"/>
            </w:tcBorders>
            <w:noWrap/>
            <w:vAlign w:val="center"/>
            <w:hideMark/>
          </w:tcPr>
          <w:p w14:paraId="27FB649C"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R$ 59,64</w:t>
            </w:r>
          </w:p>
        </w:tc>
        <w:tc>
          <w:tcPr>
            <w:tcW w:w="1417" w:type="dxa"/>
            <w:tcBorders>
              <w:top w:val="nil"/>
              <w:left w:val="nil"/>
              <w:bottom w:val="single" w:sz="4" w:space="0" w:color="auto"/>
              <w:right w:val="single" w:sz="4" w:space="0" w:color="auto"/>
            </w:tcBorders>
            <w:noWrap/>
            <w:vAlign w:val="center"/>
            <w:hideMark/>
          </w:tcPr>
          <w:p w14:paraId="724F7568"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R$ 59,64</w:t>
            </w:r>
          </w:p>
        </w:tc>
      </w:tr>
      <w:tr w:rsidR="001C58F8" w:rsidRPr="001C58F8" w14:paraId="24C42499"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671A976E"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24</w:t>
            </w:r>
          </w:p>
        </w:tc>
        <w:tc>
          <w:tcPr>
            <w:tcW w:w="1645" w:type="dxa"/>
            <w:tcBorders>
              <w:top w:val="nil"/>
              <w:left w:val="nil"/>
              <w:bottom w:val="single" w:sz="4" w:space="0" w:color="auto"/>
              <w:right w:val="single" w:sz="4" w:space="0" w:color="auto"/>
            </w:tcBorders>
            <w:noWrap/>
            <w:vAlign w:val="center"/>
            <w:hideMark/>
          </w:tcPr>
          <w:p w14:paraId="0230482F"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019.135.0004-7</w:t>
            </w:r>
          </w:p>
        </w:tc>
        <w:tc>
          <w:tcPr>
            <w:tcW w:w="3350" w:type="dxa"/>
            <w:tcBorders>
              <w:top w:val="nil"/>
              <w:left w:val="nil"/>
              <w:bottom w:val="single" w:sz="4" w:space="0" w:color="auto"/>
              <w:right w:val="single" w:sz="4" w:space="0" w:color="auto"/>
            </w:tcBorders>
            <w:noWrap/>
            <w:vAlign w:val="center"/>
            <w:hideMark/>
          </w:tcPr>
          <w:p w14:paraId="114DD1CC" w14:textId="77777777" w:rsidR="001C58F8" w:rsidRPr="001C58F8" w:rsidRDefault="001C58F8" w:rsidP="001C58F8">
            <w:pPr>
              <w:spacing w:after="0" w:line="240" w:lineRule="auto"/>
              <w:rPr>
                <w:rFonts w:ascii="Arial" w:eastAsia="Times New Roman" w:hAnsi="Arial" w:cs="Arial"/>
                <w:sz w:val="20"/>
                <w:szCs w:val="20"/>
                <w:lang w:eastAsia="pt-BR"/>
              </w:rPr>
            </w:pPr>
            <w:r w:rsidRPr="001C58F8">
              <w:rPr>
                <w:rFonts w:ascii="Arial" w:eastAsia="Times New Roman" w:hAnsi="Arial" w:cs="Arial"/>
                <w:sz w:val="20"/>
                <w:szCs w:val="20"/>
                <w:lang w:eastAsia="pt-BR"/>
              </w:rPr>
              <w:t>TUBO GALVANIZADO DE 2" MEDIO</w:t>
            </w:r>
          </w:p>
        </w:tc>
        <w:tc>
          <w:tcPr>
            <w:tcW w:w="495" w:type="dxa"/>
            <w:tcBorders>
              <w:top w:val="nil"/>
              <w:left w:val="nil"/>
              <w:bottom w:val="single" w:sz="4" w:space="0" w:color="auto"/>
              <w:right w:val="single" w:sz="4" w:space="0" w:color="auto"/>
            </w:tcBorders>
            <w:noWrap/>
            <w:vAlign w:val="center"/>
            <w:hideMark/>
          </w:tcPr>
          <w:p w14:paraId="717644B8"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MT </w:t>
            </w:r>
          </w:p>
        </w:tc>
        <w:tc>
          <w:tcPr>
            <w:tcW w:w="509" w:type="dxa"/>
            <w:tcBorders>
              <w:top w:val="nil"/>
              <w:left w:val="nil"/>
              <w:bottom w:val="single" w:sz="4" w:space="0" w:color="auto"/>
              <w:right w:val="single" w:sz="4" w:space="0" w:color="auto"/>
            </w:tcBorders>
            <w:noWrap/>
            <w:vAlign w:val="center"/>
            <w:hideMark/>
          </w:tcPr>
          <w:p w14:paraId="61372DDE"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84</w:t>
            </w:r>
          </w:p>
        </w:tc>
        <w:tc>
          <w:tcPr>
            <w:tcW w:w="1175" w:type="dxa"/>
            <w:tcBorders>
              <w:top w:val="nil"/>
              <w:left w:val="nil"/>
              <w:bottom w:val="single" w:sz="4" w:space="0" w:color="auto"/>
              <w:right w:val="single" w:sz="4" w:space="0" w:color="auto"/>
            </w:tcBorders>
            <w:noWrap/>
            <w:vAlign w:val="center"/>
            <w:hideMark/>
          </w:tcPr>
          <w:p w14:paraId="1CE7949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R$ 59,56</w:t>
            </w:r>
          </w:p>
        </w:tc>
        <w:tc>
          <w:tcPr>
            <w:tcW w:w="1417" w:type="dxa"/>
            <w:tcBorders>
              <w:top w:val="nil"/>
              <w:left w:val="nil"/>
              <w:bottom w:val="single" w:sz="4" w:space="0" w:color="auto"/>
              <w:right w:val="single" w:sz="4" w:space="0" w:color="auto"/>
            </w:tcBorders>
            <w:noWrap/>
            <w:vAlign w:val="center"/>
            <w:hideMark/>
          </w:tcPr>
          <w:p w14:paraId="7B3B15E6"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R$ 5.003,04</w:t>
            </w:r>
          </w:p>
        </w:tc>
      </w:tr>
      <w:tr w:rsidR="001C58F8" w:rsidRPr="001C58F8" w14:paraId="70198769"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hideMark/>
          </w:tcPr>
          <w:p w14:paraId="13BCC7CB"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25</w:t>
            </w:r>
          </w:p>
        </w:tc>
        <w:tc>
          <w:tcPr>
            <w:tcW w:w="1645" w:type="dxa"/>
            <w:tcBorders>
              <w:top w:val="nil"/>
              <w:left w:val="nil"/>
              <w:bottom w:val="single" w:sz="4" w:space="0" w:color="auto"/>
              <w:right w:val="single" w:sz="4" w:space="0" w:color="auto"/>
            </w:tcBorders>
            <w:noWrap/>
            <w:vAlign w:val="center"/>
            <w:hideMark/>
          </w:tcPr>
          <w:p w14:paraId="4C4971CA" w14:textId="77777777"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019.150.0001-7</w:t>
            </w:r>
          </w:p>
        </w:tc>
        <w:tc>
          <w:tcPr>
            <w:tcW w:w="3350" w:type="dxa"/>
            <w:tcBorders>
              <w:top w:val="nil"/>
              <w:left w:val="nil"/>
              <w:bottom w:val="single" w:sz="4" w:space="0" w:color="auto"/>
              <w:right w:val="single" w:sz="4" w:space="0" w:color="auto"/>
            </w:tcBorders>
            <w:noWrap/>
            <w:vAlign w:val="center"/>
            <w:hideMark/>
          </w:tcPr>
          <w:p w14:paraId="389F3151" w14:textId="77777777"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VALVULA DE RETENCAO HORIZONTAL (128) DE 2"</w:t>
            </w:r>
          </w:p>
        </w:tc>
        <w:tc>
          <w:tcPr>
            <w:tcW w:w="495" w:type="dxa"/>
            <w:tcBorders>
              <w:top w:val="nil"/>
              <w:left w:val="nil"/>
              <w:bottom w:val="single" w:sz="4" w:space="0" w:color="auto"/>
              <w:right w:val="single" w:sz="4" w:space="0" w:color="auto"/>
            </w:tcBorders>
            <w:noWrap/>
            <w:vAlign w:val="center"/>
            <w:hideMark/>
          </w:tcPr>
          <w:p w14:paraId="4E33CF96"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hideMark/>
          </w:tcPr>
          <w:p w14:paraId="34AF7B32" w14:textId="77777777"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w:t>
            </w:r>
          </w:p>
        </w:tc>
        <w:tc>
          <w:tcPr>
            <w:tcW w:w="1175" w:type="dxa"/>
            <w:tcBorders>
              <w:top w:val="nil"/>
              <w:left w:val="nil"/>
              <w:bottom w:val="single" w:sz="4" w:space="0" w:color="auto"/>
              <w:right w:val="single" w:sz="4" w:space="0" w:color="auto"/>
            </w:tcBorders>
            <w:noWrap/>
            <w:vAlign w:val="center"/>
            <w:hideMark/>
          </w:tcPr>
          <w:p w14:paraId="4B15EE80"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R$ 363,57</w:t>
            </w:r>
          </w:p>
        </w:tc>
        <w:tc>
          <w:tcPr>
            <w:tcW w:w="1417" w:type="dxa"/>
            <w:tcBorders>
              <w:top w:val="nil"/>
              <w:left w:val="nil"/>
              <w:bottom w:val="single" w:sz="4" w:space="0" w:color="auto"/>
              <w:right w:val="single" w:sz="4" w:space="0" w:color="auto"/>
            </w:tcBorders>
            <w:noWrap/>
            <w:vAlign w:val="center"/>
            <w:hideMark/>
          </w:tcPr>
          <w:p w14:paraId="236B8D54" w14:textId="77777777"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R$ 727,14</w:t>
            </w:r>
          </w:p>
        </w:tc>
      </w:tr>
      <w:tr w:rsidR="001C58F8" w:rsidRPr="001C58F8" w14:paraId="2A4EE338" w14:textId="77777777" w:rsidTr="001C58F8">
        <w:trPr>
          <w:trHeight w:val="435"/>
        </w:trPr>
        <w:tc>
          <w:tcPr>
            <w:tcW w:w="618" w:type="dxa"/>
            <w:tcBorders>
              <w:top w:val="nil"/>
              <w:left w:val="single" w:sz="4" w:space="0" w:color="auto"/>
              <w:bottom w:val="single" w:sz="4" w:space="0" w:color="auto"/>
              <w:right w:val="single" w:sz="4" w:space="0" w:color="auto"/>
            </w:tcBorders>
            <w:noWrap/>
            <w:vAlign w:val="center"/>
          </w:tcPr>
          <w:p w14:paraId="39EAA591" w14:textId="51380449"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26</w:t>
            </w:r>
          </w:p>
        </w:tc>
        <w:tc>
          <w:tcPr>
            <w:tcW w:w="1645" w:type="dxa"/>
            <w:tcBorders>
              <w:top w:val="nil"/>
              <w:left w:val="nil"/>
              <w:bottom w:val="single" w:sz="4" w:space="0" w:color="auto"/>
              <w:right w:val="single" w:sz="4" w:space="0" w:color="auto"/>
            </w:tcBorders>
            <w:noWrap/>
            <w:vAlign w:val="center"/>
          </w:tcPr>
          <w:p w14:paraId="79DE7720" w14:textId="6D09500A" w:rsidR="001C58F8" w:rsidRPr="001C58F8" w:rsidRDefault="001C58F8" w:rsidP="001C58F8">
            <w:pPr>
              <w:spacing w:after="0" w:line="240" w:lineRule="auto"/>
              <w:jc w:val="center"/>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019.170.0001-4</w:t>
            </w:r>
          </w:p>
        </w:tc>
        <w:tc>
          <w:tcPr>
            <w:tcW w:w="3350" w:type="dxa"/>
            <w:tcBorders>
              <w:top w:val="nil"/>
              <w:left w:val="nil"/>
              <w:bottom w:val="single" w:sz="4" w:space="0" w:color="auto"/>
              <w:right w:val="single" w:sz="4" w:space="0" w:color="auto"/>
            </w:tcBorders>
            <w:noWrap/>
            <w:vAlign w:val="center"/>
          </w:tcPr>
          <w:p w14:paraId="668D0374" w14:textId="19508293" w:rsidR="001C58F8" w:rsidRPr="001C58F8" w:rsidRDefault="001C58F8" w:rsidP="001C58F8">
            <w:pPr>
              <w:spacing w:after="0" w:line="240" w:lineRule="auto"/>
              <w:rPr>
                <w:rFonts w:ascii="Arial" w:eastAsia="Times New Roman" w:hAnsi="Arial" w:cs="Arial"/>
                <w:color w:val="000000"/>
                <w:sz w:val="20"/>
                <w:szCs w:val="20"/>
                <w:lang w:eastAsia="pt-BR"/>
              </w:rPr>
            </w:pPr>
            <w:r w:rsidRPr="001C58F8">
              <w:rPr>
                <w:rFonts w:ascii="Arial" w:eastAsia="Times New Roman" w:hAnsi="Arial" w:cs="Arial"/>
                <w:color w:val="000000"/>
                <w:sz w:val="20"/>
                <w:szCs w:val="20"/>
                <w:lang w:eastAsia="pt-BR"/>
              </w:rPr>
              <w:t>VALVULA DE RETENCAO VERTICAL DE PE DE 3"</w:t>
            </w:r>
          </w:p>
        </w:tc>
        <w:tc>
          <w:tcPr>
            <w:tcW w:w="495" w:type="dxa"/>
            <w:tcBorders>
              <w:top w:val="nil"/>
              <w:left w:val="nil"/>
              <w:bottom w:val="single" w:sz="4" w:space="0" w:color="auto"/>
              <w:right w:val="single" w:sz="4" w:space="0" w:color="auto"/>
            </w:tcBorders>
            <w:noWrap/>
            <w:vAlign w:val="center"/>
          </w:tcPr>
          <w:p w14:paraId="4ACA6AA8" w14:textId="40AE0D74"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 xml:space="preserve"> PÇ </w:t>
            </w:r>
          </w:p>
        </w:tc>
        <w:tc>
          <w:tcPr>
            <w:tcW w:w="509" w:type="dxa"/>
            <w:tcBorders>
              <w:top w:val="nil"/>
              <w:left w:val="nil"/>
              <w:bottom w:val="single" w:sz="4" w:space="0" w:color="auto"/>
              <w:right w:val="single" w:sz="4" w:space="0" w:color="auto"/>
            </w:tcBorders>
            <w:noWrap/>
            <w:vAlign w:val="center"/>
          </w:tcPr>
          <w:p w14:paraId="526A8FFD" w14:textId="704702FD" w:rsidR="001C58F8" w:rsidRPr="001C58F8" w:rsidRDefault="001C58F8" w:rsidP="001C58F8">
            <w:pPr>
              <w:spacing w:after="0" w:line="240" w:lineRule="auto"/>
              <w:jc w:val="center"/>
              <w:rPr>
                <w:rFonts w:ascii="Arial" w:eastAsia="Times New Roman" w:hAnsi="Arial" w:cs="Arial"/>
                <w:sz w:val="20"/>
                <w:szCs w:val="20"/>
                <w:lang w:eastAsia="pt-BR"/>
              </w:rPr>
            </w:pPr>
            <w:r w:rsidRPr="001C58F8">
              <w:rPr>
                <w:rFonts w:ascii="Arial" w:eastAsia="Times New Roman" w:hAnsi="Arial" w:cs="Arial"/>
                <w:sz w:val="20"/>
                <w:szCs w:val="20"/>
                <w:lang w:eastAsia="pt-BR"/>
              </w:rPr>
              <w:t>1</w:t>
            </w:r>
          </w:p>
        </w:tc>
        <w:tc>
          <w:tcPr>
            <w:tcW w:w="1175" w:type="dxa"/>
            <w:tcBorders>
              <w:top w:val="nil"/>
              <w:left w:val="nil"/>
              <w:bottom w:val="single" w:sz="4" w:space="0" w:color="auto"/>
              <w:right w:val="single" w:sz="4" w:space="0" w:color="auto"/>
            </w:tcBorders>
            <w:noWrap/>
            <w:vAlign w:val="center"/>
          </w:tcPr>
          <w:p w14:paraId="5D22B865" w14:textId="6F4A9AAB"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R$ 519,28</w:t>
            </w:r>
          </w:p>
        </w:tc>
        <w:tc>
          <w:tcPr>
            <w:tcW w:w="1417" w:type="dxa"/>
            <w:tcBorders>
              <w:top w:val="nil"/>
              <w:left w:val="nil"/>
              <w:bottom w:val="single" w:sz="4" w:space="0" w:color="auto"/>
              <w:right w:val="single" w:sz="4" w:space="0" w:color="auto"/>
            </w:tcBorders>
            <w:noWrap/>
            <w:vAlign w:val="center"/>
          </w:tcPr>
          <w:p w14:paraId="1808F294" w14:textId="1C1C8E94" w:rsidR="001C58F8" w:rsidRPr="001C58F8" w:rsidRDefault="001C58F8" w:rsidP="001C58F8">
            <w:pPr>
              <w:spacing w:after="0" w:line="240" w:lineRule="auto"/>
              <w:jc w:val="center"/>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R$ 519,28</w:t>
            </w:r>
          </w:p>
        </w:tc>
      </w:tr>
      <w:tr w:rsidR="001C58F8" w:rsidRPr="001C58F8" w14:paraId="59682C64" w14:textId="77777777" w:rsidTr="001C58F8">
        <w:trPr>
          <w:trHeight w:val="435"/>
        </w:trPr>
        <w:tc>
          <w:tcPr>
            <w:tcW w:w="7792" w:type="dxa"/>
            <w:gridSpan w:val="6"/>
            <w:tcBorders>
              <w:top w:val="nil"/>
              <w:left w:val="single" w:sz="4" w:space="0" w:color="auto"/>
              <w:bottom w:val="single" w:sz="4" w:space="0" w:color="auto"/>
              <w:right w:val="single" w:sz="4" w:space="0" w:color="auto"/>
            </w:tcBorders>
            <w:noWrap/>
            <w:vAlign w:val="center"/>
            <w:hideMark/>
          </w:tcPr>
          <w:p w14:paraId="331E5389" w14:textId="0CE8DF2C" w:rsidR="001C58F8" w:rsidRPr="001C58F8" w:rsidRDefault="001C58F8" w:rsidP="001C58F8">
            <w:pPr>
              <w:spacing w:after="0" w:line="240" w:lineRule="auto"/>
              <w:rPr>
                <w:rFonts w:ascii="Arial" w:eastAsia="Times New Roman" w:hAnsi="Arial" w:cs="Arial"/>
                <w:b/>
                <w:bCs/>
                <w:sz w:val="20"/>
                <w:szCs w:val="20"/>
                <w:lang w:eastAsia="pt-BR"/>
              </w:rPr>
            </w:pPr>
            <w:r w:rsidRPr="001C58F8">
              <w:rPr>
                <w:rFonts w:ascii="Arial" w:eastAsia="Times New Roman" w:hAnsi="Arial" w:cs="Arial"/>
                <w:b/>
                <w:bCs/>
                <w:sz w:val="20"/>
                <w:szCs w:val="20"/>
                <w:lang w:eastAsia="pt-BR"/>
              </w:rPr>
              <w:t xml:space="preserve">TOTAL </w:t>
            </w:r>
          </w:p>
        </w:tc>
        <w:tc>
          <w:tcPr>
            <w:tcW w:w="1417" w:type="dxa"/>
            <w:tcBorders>
              <w:top w:val="nil"/>
              <w:left w:val="nil"/>
              <w:bottom w:val="single" w:sz="4" w:space="0" w:color="auto"/>
              <w:right w:val="single" w:sz="4" w:space="0" w:color="auto"/>
            </w:tcBorders>
            <w:noWrap/>
            <w:vAlign w:val="center"/>
            <w:hideMark/>
          </w:tcPr>
          <w:p w14:paraId="1361D08C" w14:textId="77777777" w:rsidR="001C58F8" w:rsidRDefault="001C58F8" w:rsidP="001C58F8">
            <w:pPr>
              <w:spacing w:after="0" w:line="240" w:lineRule="auto"/>
              <w:jc w:val="center"/>
              <w:rPr>
                <w:rFonts w:ascii="Arial" w:hAnsi="Arial" w:cs="Arial"/>
                <w:b/>
                <w:bCs/>
                <w:sz w:val="20"/>
                <w:szCs w:val="20"/>
                <w:lang w:eastAsia="pt-BR"/>
              </w:rPr>
            </w:pPr>
            <w:r>
              <w:rPr>
                <w:rFonts w:ascii="Arial" w:hAnsi="Arial" w:cs="Arial"/>
                <w:b/>
                <w:bCs/>
                <w:sz w:val="20"/>
                <w:szCs w:val="20"/>
              </w:rPr>
              <w:t>R$ 23.220,89</w:t>
            </w:r>
          </w:p>
          <w:p w14:paraId="2D776B9D" w14:textId="5DE8AF52" w:rsidR="001C58F8" w:rsidRPr="001C58F8" w:rsidRDefault="001C58F8" w:rsidP="001C58F8">
            <w:pPr>
              <w:spacing w:after="0" w:line="240" w:lineRule="auto"/>
              <w:jc w:val="center"/>
              <w:rPr>
                <w:rFonts w:ascii="Arial" w:eastAsia="Times New Roman" w:hAnsi="Arial" w:cs="Arial"/>
                <w:b/>
                <w:bCs/>
                <w:sz w:val="20"/>
                <w:szCs w:val="20"/>
                <w:lang w:eastAsia="pt-BR"/>
              </w:rPr>
            </w:pPr>
          </w:p>
        </w:tc>
      </w:tr>
    </w:tbl>
    <w:p w14:paraId="57B00FDF" w14:textId="77777777" w:rsidR="00376A42" w:rsidRDefault="00376A42" w:rsidP="00376A42">
      <w:pPr>
        <w:suppressAutoHyphens/>
        <w:spacing w:before="480" w:after="0" w:line="360" w:lineRule="auto"/>
        <w:ind w:hanging="142"/>
        <w:jc w:val="both"/>
        <w:rPr>
          <w:rFonts w:ascii="Arial" w:hAnsi="Arial" w:cs="Arial"/>
          <w:b/>
          <w:bCs/>
          <w:sz w:val="24"/>
          <w:szCs w:val="24"/>
        </w:rPr>
      </w:pPr>
      <w:r>
        <w:rPr>
          <w:rFonts w:ascii="Arial" w:hAnsi="Arial" w:cs="Arial"/>
          <w:b/>
          <w:bCs/>
          <w:sz w:val="24"/>
          <w:szCs w:val="24"/>
        </w:rPr>
        <w:lastRenderedPageBreak/>
        <w:t>6. ACEITABILIDADE DA PROPOSTA</w:t>
      </w:r>
    </w:p>
    <w:p w14:paraId="116304B6" w14:textId="29B79E9F" w:rsidR="00B30B5B" w:rsidRDefault="007662DD" w:rsidP="00B30B5B">
      <w:pPr>
        <w:suppressAutoHyphens/>
        <w:autoSpaceDE w:val="0"/>
        <w:autoSpaceDN w:val="0"/>
        <w:adjustRightInd w:val="0"/>
        <w:spacing w:before="120" w:after="0" w:line="360" w:lineRule="auto"/>
        <w:ind w:left="-142"/>
        <w:jc w:val="both"/>
        <w:rPr>
          <w:rFonts w:ascii="Arial" w:hAnsi="Arial" w:cs="Arial"/>
          <w:sz w:val="24"/>
          <w:szCs w:val="24"/>
        </w:rPr>
      </w:pPr>
      <w:r>
        <w:rPr>
          <w:rFonts w:ascii="Arial" w:hAnsi="Arial" w:cs="Arial"/>
          <w:sz w:val="24"/>
          <w:szCs w:val="24"/>
        </w:rPr>
        <w:t xml:space="preserve">6.1 </w:t>
      </w:r>
      <w:r>
        <w:rPr>
          <w:rFonts w:ascii="Arial" w:eastAsia="Arial Unicode MS" w:hAnsi="Arial" w:cs="Arial"/>
          <w:sz w:val="24"/>
          <w:szCs w:val="24"/>
          <w:lang w:eastAsia="pt-BR"/>
        </w:rPr>
        <w:t xml:space="preserve">Para análise da proposta, o licitante deverá apresentar catálogo técnico que comprove as características do item proposto atendendo as especificações constantes no Item 04 – Especificação do Objeto (arquivo anexo) </w:t>
      </w:r>
      <w:r>
        <w:rPr>
          <w:rFonts w:ascii="Arial" w:eastAsia="Arial Unicode MS" w:hAnsi="Arial" w:cs="Arial"/>
          <w:sz w:val="24"/>
          <w:szCs w:val="24"/>
        </w:rPr>
        <w:t>para fins de análise, validação e comprovação da conformidade das propostas apresentadas nesta licitação. Os documentos apresentados deverão conter, de forma clara e inequívoca as características do item, permitindo a verificação objetiva da compatibilidade do produto com os requisitos estabelecidos</w:t>
      </w:r>
      <w:r w:rsidR="00B30B5B">
        <w:rPr>
          <w:rFonts w:ascii="Arial" w:hAnsi="Arial" w:cs="Arial"/>
          <w:sz w:val="24"/>
          <w:szCs w:val="24"/>
        </w:rPr>
        <w:t>.</w:t>
      </w:r>
    </w:p>
    <w:p w14:paraId="74BB9FC1" w14:textId="63A64DCC" w:rsidR="00AE0768" w:rsidRPr="00B81948" w:rsidRDefault="00376A42" w:rsidP="00376A42">
      <w:pPr>
        <w:spacing w:before="100" w:beforeAutospacing="1" w:line="360" w:lineRule="auto"/>
        <w:jc w:val="both"/>
        <w:rPr>
          <w:rFonts w:ascii="Arial" w:hAnsi="Arial" w:cs="Arial"/>
          <w:b/>
          <w:bCs/>
          <w:color w:val="FF0000"/>
          <w:sz w:val="24"/>
          <w:szCs w:val="24"/>
          <w:u w:val="single"/>
        </w:rPr>
      </w:pPr>
      <w:r>
        <w:rPr>
          <w:rFonts w:ascii="Arial" w:hAnsi="Arial" w:cs="Arial"/>
          <w:b/>
          <w:bCs/>
          <w:color w:val="000000"/>
          <w:sz w:val="24"/>
          <w:szCs w:val="24"/>
        </w:rPr>
        <w:t>7</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66AE68A2" w:rsidR="00AE0768" w:rsidRPr="009F14AB" w:rsidRDefault="00376A42" w:rsidP="00AE0768">
      <w:pPr>
        <w:suppressAutoHyphens/>
        <w:spacing w:before="120" w:after="0" w:line="360" w:lineRule="auto"/>
        <w:jc w:val="both"/>
        <w:rPr>
          <w:rFonts w:ascii="Arial" w:hAnsi="Arial" w:cs="Arial"/>
          <w:bCs/>
          <w:sz w:val="24"/>
          <w:szCs w:val="24"/>
        </w:rPr>
      </w:pPr>
      <w:r>
        <w:rPr>
          <w:rFonts w:ascii="Arial" w:hAnsi="Arial" w:cs="Arial"/>
          <w:sz w:val="24"/>
          <w:szCs w:val="24"/>
        </w:rPr>
        <w:t>7</w:t>
      </w:r>
      <w:r w:rsidR="00AE0768">
        <w:rPr>
          <w:rFonts w:ascii="Arial" w:hAnsi="Arial" w:cs="Arial"/>
          <w:sz w:val="24"/>
          <w:szCs w:val="24"/>
        </w:rPr>
        <w:t xml:space="preserve">.1 </w:t>
      </w:r>
      <w:r w:rsidR="00AE0768" w:rsidRPr="009F14AB">
        <w:rPr>
          <w:rFonts w:ascii="Arial" w:hAnsi="Arial" w:cs="Arial"/>
          <w:sz w:val="24"/>
          <w:szCs w:val="24"/>
        </w:rPr>
        <w:t xml:space="preserve">A entrega será realizada de acordo com as necessidades da CESAMA, no prazo máximo </w:t>
      </w:r>
      <w:r w:rsidR="00AE0768" w:rsidRPr="00DE1C15">
        <w:rPr>
          <w:rFonts w:ascii="Arial" w:hAnsi="Arial" w:cs="Arial"/>
          <w:sz w:val="24"/>
          <w:szCs w:val="24"/>
        </w:rPr>
        <w:t xml:space="preserve">de </w:t>
      </w:r>
      <w:r w:rsidR="00ED6A1A">
        <w:rPr>
          <w:rFonts w:ascii="Arial" w:hAnsi="Arial" w:cs="Arial"/>
          <w:b/>
          <w:bCs/>
          <w:sz w:val="24"/>
          <w:szCs w:val="24"/>
        </w:rPr>
        <w:t>30</w:t>
      </w:r>
      <w:r w:rsidR="00AE0768" w:rsidRPr="00DE1C15">
        <w:rPr>
          <w:rFonts w:ascii="Arial" w:hAnsi="Arial" w:cs="Arial"/>
          <w:b/>
          <w:bCs/>
          <w:sz w:val="24"/>
          <w:szCs w:val="24"/>
        </w:rPr>
        <w:t xml:space="preserve"> (</w:t>
      </w:r>
      <w:r w:rsidR="00ED6A1A">
        <w:rPr>
          <w:rFonts w:ascii="Arial" w:hAnsi="Arial" w:cs="Arial"/>
          <w:b/>
          <w:bCs/>
          <w:sz w:val="24"/>
          <w:szCs w:val="24"/>
        </w:rPr>
        <w:t>trinta</w:t>
      </w:r>
      <w:r w:rsidR="00AE0768" w:rsidRPr="00DE1C15">
        <w:rPr>
          <w:rFonts w:ascii="Arial" w:hAnsi="Arial" w:cs="Arial"/>
          <w:b/>
          <w:bCs/>
          <w:sz w:val="24"/>
          <w:szCs w:val="24"/>
        </w:rPr>
        <w:t xml:space="preserve">) </w:t>
      </w:r>
      <w:r w:rsidR="00DE1C15" w:rsidRPr="00DE1C15">
        <w:rPr>
          <w:rFonts w:ascii="Arial" w:hAnsi="Arial" w:cs="Arial"/>
          <w:b/>
          <w:bCs/>
          <w:sz w:val="24"/>
          <w:szCs w:val="24"/>
        </w:rPr>
        <w:t>dias</w:t>
      </w:r>
      <w:r w:rsidR="00B749C0" w:rsidRPr="00DE1C15">
        <w:rPr>
          <w:rFonts w:ascii="Arial" w:hAnsi="Arial" w:cs="Arial"/>
          <w:b/>
          <w:bCs/>
          <w:sz w:val="24"/>
          <w:szCs w:val="24"/>
        </w:rPr>
        <w:t xml:space="preserve"> </w:t>
      </w:r>
      <w:r w:rsidR="00AE0768" w:rsidRPr="009F14AB">
        <w:rPr>
          <w:rFonts w:ascii="Arial" w:hAnsi="Arial" w:cs="Arial"/>
          <w:sz w:val="24"/>
          <w:szCs w:val="24"/>
        </w:rPr>
        <w:t xml:space="preserve">contados a partir do recebimento da solicitação, feita através da </w:t>
      </w:r>
      <w:r w:rsidR="00732A97" w:rsidRPr="00DE1C15">
        <w:rPr>
          <w:rFonts w:ascii="Arial" w:hAnsi="Arial" w:cs="Arial"/>
          <w:sz w:val="24"/>
          <w:szCs w:val="24"/>
        </w:rPr>
        <w:t>Ordem de Compra</w:t>
      </w:r>
      <w:r w:rsidR="00DE1C15" w:rsidRPr="00DE1C15">
        <w:rPr>
          <w:rFonts w:ascii="Arial" w:hAnsi="Arial" w:cs="Arial"/>
          <w:sz w:val="24"/>
          <w:szCs w:val="24"/>
        </w:rPr>
        <w:t>.</w:t>
      </w:r>
    </w:p>
    <w:p w14:paraId="223997CB" w14:textId="760A09BA" w:rsidR="00AE0768" w:rsidRPr="009F14AB" w:rsidRDefault="00376A42" w:rsidP="00AE0768">
      <w:pPr>
        <w:suppressAutoHyphens/>
        <w:spacing w:before="120" w:after="0" w:line="360" w:lineRule="auto"/>
        <w:jc w:val="both"/>
        <w:rPr>
          <w:rFonts w:ascii="Arial" w:hAnsi="Arial" w:cs="Arial"/>
          <w:bCs/>
          <w:sz w:val="24"/>
          <w:szCs w:val="24"/>
        </w:rPr>
      </w:pPr>
      <w:r>
        <w:rPr>
          <w:rFonts w:ascii="Arial" w:hAnsi="Arial" w:cs="Arial"/>
          <w:bCs/>
          <w:sz w:val="24"/>
          <w:szCs w:val="24"/>
        </w:rPr>
        <w:t>7</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08:00h às 11:30h e de 14:00h as 17:00h</w:t>
      </w:r>
      <w:r w:rsidR="00AE0768" w:rsidRPr="00DE1C15">
        <w:rPr>
          <w:rFonts w:ascii="Arial" w:hAnsi="Arial" w:cs="Arial"/>
          <w:sz w:val="24"/>
          <w:szCs w:val="24"/>
        </w:rPr>
        <w:t>.</w:t>
      </w:r>
      <w:r w:rsidR="0097791C" w:rsidRPr="00DE1C15">
        <w:rPr>
          <w:rFonts w:ascii="Arial" w:hAnsi="Arial" w:cs="Arial"/>
          <w:sz w:val="24"/>
          <w:szCs w:val="24"/>
        </w:rPr>
        <w:t xml:space="preserve"> </w:t>
      </w:r>
    </w:p>
    <w:p w14:paraId="1680FE59" w14:textId="54D4F202" w:rsidR="00AE0768" w:rsidRPr="00DE1C15" w:rsidRDefault="00376A42"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42919A8A" w:rsidR="00AE0768" w:rsidRPr="009F14AB" w:rsidRDefault="00376A42"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.4 </w:t>
      </w:r>
      <w:r w:rsidR="00AE0768" w:rsidRPr="009F14AB">
        <w:rPr>
          <w:rFonts w:ascii="Arial" w:hAnsi="Arial" w:cs="Arial"/>
          <w:sz w:val="24"/>
          <w:szCs w:val="24"/>
        </w:rPr>
        <w:t xml:space="preserve">Durante os serviços de </w:t>
      </w:r>
      <w:r w:rsidR="00AE0768" w:rsidRPr="00ED6A1A">
        <w:rPr>
          <w:rFonts w:ascii="Arial" w:hAnsi="Arial" w:cs="Arial"/>
          <w:sz w:val="24"/>
          <w:szCs w:val="24"/>
          <w:u w:val="single"/>
        </w:rPr>
        <w:t>transporte e descarga</w:t>
      </w:r>
      <w:r w:rsidR="00AE0768" w:rsidRPr="009F14AB">
        <w:rPr>
          <w:rFonts w:ascii="Arial" w:hAnsi="Arial" w:cs="Arial"/>
          <w:sz w:val="24"/>
          <w:szCs w:val="24"/>
        </w:rPr>
        <w:t xml:space="preserve">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288EE1DE" w14:textId="16773946" w:rsidR="00AE0768" w:rsidRPr="009F14AB" w:rsidRDefault="00376A42" w:rsidP="00AE0768">
      <w:pPr>
        <w:suppressAutoHyphens/>
        <w:spacing w:before="120" w:after="0" w:line="360" w:lineRule="auto"/>
        <w:jc w:val="both"/>
        <w:rPr>
          <w:rFonts w:ascii="Arial" w:hAnsi="Arial" w:cs="Arial"/>
          <w:sz w:val="24"/>
          <w:szCs w:val="24"/>
        </w:rPr>
      </w:pPr>
      <w:r>
        <w:rPr>
          <w:rFonts w:ascii="Arial" w:hAnsi="Arial" w:cs="Arial"/>
          <w:bCs/>
          <w:sz w:val="24"/>
          <w:szCs w:val="24"/>
        </w:rPr>
        <w:lastRenderedPageBreak/>
        <w:t>7</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0C7BCB88" w14:textId="156C6FF0" w:rsidR="00AE0768" w:rsidRPr="009F14AB" w:rsidRDefault="00376A42"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043BD7A2" w14:textId="238371E0" w:rsidR="00AE0768" w:rsidRPr="00B227AA" w:rsidRDefault="00376A42"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.2</w:t>
      </w:r>
      <w:r w:rsidR="00AE0768" w:rsidRPr="00B227AA">
        <w:rPr>
          <w:rFonts w:ascii="Arial" w:hAnsi="Arial" w:cs="Arial"/>
          <w:sz w:val="24"/>
          <w:szCs w:val="24"/>
        </w:rPr>
        <w:t>.</w:t>
      </w:r>
    </w:p>
    <w:p w14:paraId="06CC1050" w14:textId="11E4CD8E" w:rsidR="00AE0768" w:rsidRPr="00B227AA" w:rsidRDefault="004D5D33"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D9A71DA" w14:textId="432C4D18" w:rsidR="00AE0768" w:rsidRPr="00B227AA" w:rsidRDefault="004D5D33"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90E9928" w14:textId="48C2A670" w:rsidR="00AE0768" w:rsidRPr="00B227AA" w:rsidRDefault="004D5D33"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101648A9" w14:textId="1B763EBE" w:rsidR="00AE0768" w:rsidRDefault="004D5D33"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.11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1D824BC5" w:rsidR="003D784D" w:rsidRPr="00996792" w:rsidRDefault="004D5D33"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8</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pStyle w:val="Corpodetexto"/>
        <w:spacing w:before="10"/>
        <w:jc w:val="left"/>
        <w:rPr>
          <w:rFonts w:cs="Arial"/>
          <w:sz w:val="24"/>
          <w:szCs w:val="24"/>
        </w:rPr>
      </w:pPr>
    </w:p>
    <w:p w14:paraId="06845DB6" w14:textId="10B7C1F6" w:rsidR="003D784D" w:rsidRPr="00996792" w:rsidRDefault="004D5D33"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suas contratações</w:t>
      </w:r>
      <w:r w:rsidR="003D784D" w:rsidRPr="00B227AA">
        <w:rPr>
          <w:rFonts w:ascii="Arial" w:hAnsi="Arial" w:cs="Arial"/>
          <w:sz w:val="24"/>
          <w:szCs w:val="24"/>
        </w:rPr>
        <w:t xml:space="preserve"> </w:t>
      </w:r>
      <w:r w:rsidR="003D784D" w:rsidRPr="00996792">
        <w:rPr>
          <w:rFonts w:ascii="Arial" w:hAnsi="Arial" w:cs="Arial"/>
          <w:sz w:val="24"/>
          <w:szCs w:val="24"/>
        </w:rPr>
        <w:t xml:space="preserve">obedecerão às disposições da Lei Federal nº 13.303 de 30/06/2016 e alterações posteriores, </w:t>
      </w:r>
      <w:r w:rsidR="003D784D" w:rsidRPr="00996792">
        <w:rPr>
          <w:rFonts w:ascii="Arial" w:hAnsi="Arial" w:cs="Arial"/>
          <w:sz w:val="24"/>
          <w:szCs w:val="24"/>
        </w:rPr>
        <w:lastRenderedPageBreak/>
        <w:t>bem como as disposições do edital e preceitos do direito privado, no que concerne à sua execução, alteração, inexecução ou rescisão.</w:t>
      </w:r>
    </w:p>
    <w:p w14:paraId="1F0BC61E" w14:textId="77777777" w:rsidR="003D784D" w:rsidRPr="00996792" w:rsidRDefault="003D784D" w:rsidP="00996792">
      <w:pPr>
        <w:pStyle w:val="Corpodetexto"/>
        <w:spacing w:before="2"/>
        <w:jc w:val="left"/>
        <w:rPr>
          <w:rFonts w:cs="Arial"/>
          <w:sz w:val="24"/>
          <w:szCs w:val="24"/>
        </w:rPr>
      </w:pPr>
    </w:p>
    <w:p w14:paraId="4B0FFF14" w14:textId="765AC1AD" w:rsidR="003D784D" w:rsidRPr="00996792" w:rsidRDefault="004D5D33" w:rsidP="00924F12">
      <w:pPr>
        <w:widowControl w:val="0"/>
        <w:tabs>
          <w:tab w:val="left" w:pos="1302"/>
        </w:tabs>
        <w:spacing w:after="0" w:line="350" w:lineRule="auto"/>
        <w:ind w:right="203"/>
        <w:jc w:val="both"/>
        <w:rPr>
          <w:rFonts w:cs="Arial"/>
          <w:sz w:val="24"/>
          <w:szCs w:val="24"/>
        </w:rPr>
      </w:pPr>
      <w:r>
        <w:rPr>
          <w:rFonts w:ascii="Arial" w:hAnsi="Arial" w:cs="Arial"/>
          <w:sz w:val="24"/>
          <w:szCs w:val="24"/>
        </w:rPr>
        <w:t>8</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71290" w:rsidRPr="00B227AA">
        <w:rPr>
          <w:rFonts w:ascii="Arial" w:hAnsi="Arial" w:cs="Arial"/>
          <w:sz w:val="24"/>
          <w:szCs w:val="24"/>
        </w:rPr>
        <w:t>suas</w:t>
      </w:r>
      <w:r w:rsidR="0097791C" w:rsidRPr="00B227AA">
        <w:rPr>
          <w:rFonts w:ascii="Arial" w:hAnsi="Arial" w:cs="Arial"/>
          <w:sz w:val="24"/>
          <w:szCs w:val="24"/>
        </w:rPr>
        <w:t xml:space="preserve"> </w:t>
      </w:r>
      <w:r w:rsidR="00971290" w:rsidRPr="00B227AA">
        <w:rPr>
          <w:rFonts w:ascii="Arial" w:hAnsi="Arial" w:cs="Arial"/>
          <w:sz w:val="24"/>
          <w:szCs w:val="24"/>
        </w:rPr>
        <w:t>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t>seus anexos, o Termo de Referência e a proposta do licitante vencedor e seus anexos.</w:t>
      </w:r>
    </w:p>
    <w:p w14:paraId="3FB98219" w14:textId="77777777" w:rsidR="003D784D" w:rsidRPr="00996792" w:rsidRDefault="003D784D" w:rsidP="00996792">
      <w:pPr>
        <w:pStyle w:val="Corpodetexto"/>
        <w:spacing w:before="8"/>
        <w:jc w:val="left"/>
        <w:rPr>
          <w:rFonts w:cs="Arial"/>
          <w:sz w:val="24"/>
          <w:szCs w:val="24"/>
        </w:rPr>
      </w:pPr>
    </w:p>
    <w:p w14:paraId="4AC0DF22" w14:textId="45D79F03" w:rsidR="003D784D" w:rsidRDefault="004D5D33"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72D4CB42" w14:textId="4DDE23C8" w:rsidR="007D1178" w:rsidRDefault="004D5D33"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5E0F9508" w14:textId="77777777" w:rsidR="007662DD" w:rsidRPr="007D1178" w:rsidRDefault="007662DD" w:rsidP="007D1178">
      <w:pPr>
        <w:suppressAutoHyphens/>
        <w:autoSpaceDE w:val="0"/>
        <w:autoSpaceDN w:val="0"/>
        <w:adjustRightInd w:val="0"/>
        <w:spacing w:after="0" w:line="360" w:lineRule="auto"/>
        <w:jc w:val="both"/>
        <w:rPr>
          <w:rFonts w:ascii="Arial" w:hAnsi="Arial" w:cs="Arial"/>
          <w:sz w:val="24"/>
          <w:szCs w:val="24"/>
        </w:rPr>
      </w:pPr>
    </w:p>
    <w:p w14:paraId="68869684" w14:textId="16D54AE5" w:rsidR="007D1178" w:rsidRDefault="004D5D33"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0FA6F7C1" w14:textId="77777777" w:rsidR="007662DD" w:rsidRDefault="007662DD" w:rsidP="007D1178">
      <w:pPr>
        <w:suppressAutoHyphens/>
        <w:autoSpaceDE w:val="0"/>
        <w:autoSpaceDN w:val="0"/>
        <w:adjustRightInd w:val="0"/>
        <w:spacing w:after="0" w:line="360" w:lineRule="auto"/>
        <w:jc w:val="both"/>
        <w:rPr>
          <w:rFonts w:ascii="Arial" w:hAnsi="Arial" w:cs="Arial"/>
          <w:sz w:val="24"/>
          <w:szCs w:val="24"/>
        </w:rPr>
      </w:pPr>
    </w:p>
    <w:p w14:paraId="0F804861" w14:textId="70BCD37D" w:rsidR="00996792" w:rsidRDefault="004D5D33" w:rsidP="00B227AA">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8</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r w:rsidR="00996792" w:rsidRPr="008F287B">
        <w:rPr>
          <w:rFonts w:ascii="Arial" w:hAnsi="Arial" w:cs="Arial"/>
          <w:b/>
          <w:bCs/>
          <w:color w:val="FF0000"/>
          <w:sz w:val="24"/>
          <w:szCs w:val="24"/>
          <w:highlight w:val="yellow"/>
        </w:rPr>
        <w:t xml:space="preserve"> </w:t>
      </w:r>
    </w:p>
    <w:p w14:paraId="4765786C" w14:textId="77777777" w:rsidR="005B4659" w:rsidRPr="0048727B" w:rsidRDefault="005B4659" w:rsidP="00996792">
      <w:pPr>
        <w:spacing w:before="120" w:line="360" w:lineRule="auto"/>
        <w:jc w:val="both"/>
        <w:rPr>
          <w:rFonts w:ascii="Arial" w:hAnsi="Arial" w:cs="Arial"/>
          <w:color w:val="FF0000"/>
          <w:sz w:val="24"/>
          <w:szCs w:val="24"/>
        </w:rPr>
      </w:pPr>
    </w:p>
    <w:p w14:paraId="1AC99024" w14:textId="04593414" w:rsidR="00996792" w:rsidRDefault="004D5D33"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571E1887" w:rsidR="007504A6" w:rsidRPr="002201A1" w:rsidRDefault="004D5D33"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7504A6">
        <w:rPr>
          <w:rFonts w:ascii="Arial" w:hAnsi="Arial" w:cs="Arial"/>
          <w:b/>
          <w:bCs/>
          <w:sz w:val="24"/>
          <w:szCs w:val="24"/>
        </w:rPr>
        <w:t>.1. CANCELAMENTO DA ATA</w:t>
      </w:r>
    </w:p>
    <w:p w14:paraId="7B6F584A" w14:textId="68BFA687" w:rsidR="007504A6" w:rsidRPr="007504A6" w:rsidRDefault="004D5D33"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9</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 xml:space="preserve">I - descumprimento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nas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 - por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IX - amigavelmente,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X - por ordem judicial.</w:t>
      </w:r>
    </w:p>
    <w:p w14:paraId="064A65F7" w14:textId="757D0668" w:rsidR="007504A6" w:rsidRPr="007504A6" w:rsidRDefault="004D5D33"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3A69DF5D" w:rsidR="007504A6" w:rsidRPr="007504A6" w:rsidRDefault="004D5D33"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w:t>
      </w:r>
      <w:r w:rsidR="007504A6" w:rsidRPr="007504A6">
        <w:rPr>
          <w:rFonts w:ascii="Arial" w:eastAsia="Arial" w:hAnsi="Arial" w:cs="Arial"/>
          <w:sz w:val="24"/>
          <w:szCs w:val="24"/>
        </w:rPr>
        <w:lastRenderedPageBreak/>
        <w:t xml:space="preserve">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522EADB0" w:rsidR="007504A6" w:rsidRPr="007504A6" w:rsidRDefault="004D5D33"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5CE86F50" w:rsidR="007504A6" w:rsidRPr="007504A6" w:rsidRDefault="004D5D33"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9</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0376518C" w:rsidR="007504A6" w:rsidRPr="007504A6" w:rsidRDefault="004D5D33"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76276C0F" w:rsidR="007504A6" w:rsidRPr="007504A6" w:rsidRDefault="004D5D33"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9</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25551774" w:rsidR="007504A6" w:rsidRPr="007504A6" w:rsidRDefault="004D5D33"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4793D47B" w:rsidR="007504A6" w:rsidRPr="007504A6" w:rsidRDefault="00BB42CC"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9</w:t>
      </w:r>
      <w:r w:rsidR="007504A6" w:rsidRPr="007504A6">
        <w:rPr>
          <w:rFonts w:ascii="Arial" w:hAnsi="Arial" w:cs="Arial"/>
          <w:b/>
          <w:bCs/>
          <w:sz w:val="24"/>
          <w:szCs w:val="24"/>
        </w:rPr>
        <w:t>.</w:t>
      </w:r>
      <w:r w:rsidR="001D2CF5">
        <w:rPr>
          <w:rFonts w:ascii="Arial" w:hAnsi="Arial" w:cs="Arial"/>
          <w:b/>
          <w:bCs/>
          <w:sz w:val="24"/>
          <w:szCs w:val="24"/>
        </w:rPr>
        <w:t>2.</w:t>
      </w:r>
      <w:r w:rsidR="007504A6" w:rsidRPr="007504A6">
        <w:rPr>
          <w:rFonts w:ascii="Arial" w:hAnsi="Arial" w:cs="Arial"/>
          <w:b/>
          <w:bCs/>
          <w:sz w:val="24"/>
          <w:szCs w:val="24"/>
        </w:rPr>
        <w:t xml:space="preserve">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580EAD23" w:rsidR="00996792" w:rsidRDefault="00BB42CC"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5742B78E" w:rsidR="00996792" w:rsidRPr="00A17582" w:rsidRDefault="00BB42CC"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67CC175C" w:rsidR="00996792" w:rsidRPr="00A17582" w:rsidRDefault="00BB42CC"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 xml:space="preserve">Manual de Convênios e de Gestão e Fiscalização de Contratos, parte integrante </w:t>
      </w:r>
      <w:r w:rsidR="00996792">
        <w:rPr>
          <w:rFonts w:ascii="Arial" w:hAnsi="Arial" w:cs="Arial"/>
          <w:sz w:val="24"/>
          <w:szCs w:val="24"/>
        </w:rPr>
        <w:lastRenderedPageBreak/>
        <w:t>do Regulamento Interno de Licitações, Contratos e Convênios da Cesama (RILC)</w:t>
      </w:r>
      <w:r w:rsidR="00996792" w:rsidRPr="00A17582">
        <w:rPr>
          <w:rFonts w:ascii="Arial" w:hAnsi="Arial" w:cs="Arial"/>
          <w:sz w:val="24"/>
          <w:szCs w:val="24"/>
        </w:rPr>
        <w:t>.</w:t>
      </w:r>
    </w:p>
    <w:p w14:paraId="1FF8B67C" w14:textId="209570E6" w:rsidR="00996792" w:rsidRPr="00A17582" w:rsidRDefault="00BB42CC"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158BB524" w:rsidR="00996792" w:rsidRPr="00A15C1A" w:rsidRDefault="00BB42CC"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712B51">
        <w:rPr>
          <w:rFonts w:ascii="Arial" w:hAnsi="Arial" w:cs="Arial"/>
          <w:b/>
          <w:sz w:val="24"/>
          <w:szCs w:val="24"/>
        </w:rPr>
        <w:t>15</w:t>
      </w:r>
      <w:r w:rsidR="00996792" w:rsidRPr="00B227AA">
        <w:rPr>
          <w:rFonts w:ascii="Arial" w:hAnsi="Arial" w:cs="Arial"/>
          <w:b/>
          <w:sz w:val="24"/>
          <w:szCs w:val="24"/>
        </w:rPr>
        <w:t xml:space="preserve"> (</w:t>
      </w:r>
      <w:r w:rsidR="00712B51">
        <w:rPr>
          <w:rFonts w:ascii="Arial" w:hAnsi="Arial" w:cs="Arial"/>
          <w:b/>
          <w:sz w:val="24"/>
          <w:szCs w:val="24"/>
        </w:rPr>
        <w:t>quinze</w:t>
      </w:r>
      <w:r w:rsidR="00996792" w:rsidRPr="00B227AA">
        <w:rPr>
          <w:rFonts w:ascii="Arial" w:hAnsi="Arial" w:cs="Arial"/>
          <w:b/>
          <w:sz w:val="24"/>
          <w:szCs w:val="24"/>
        </w:rPr>
        <w:t>) dias</w:t>
      </w:r>
      <w:r w:rsidR="00996792" w:rsidRPr="00B227AA">
        <w:rPr>
          <w:rFonts w:ascii="Arial" w:hAnsi="Arial" w:cs="Arial"/>
          <w:sz w:val="24"/>
          <w:szCs w:val="24"/>
        </w:rPr>
        <w:t xml:space="preserve">. </w:t>
      </w:r>
    </w:p>
    <w:p w14:paraId="393B6615" w14:textId="31104141" w:rsidR="00996792" w:rsidRPr="00A17582" w:rsidRDefault="00BB42CC"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6C6D993"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68F733A3" w14:textId="500488C1" w:rsidR="00715E39" w:rsidRDefault="00C07064"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t>1</w:t>
      </w:r>
      <w:r w:rsidR="00BB42CC">
        <w:rPr>
          <w:rFonts w:ascii="Arial" w:hAnsi="Arial" w:cs="Arial"/>
          <w:b/>
          <w:bCs/>
          <w:sz w:val="24"/>
          <w:szCs w:val="24"/>
        </w:rPr>
        <w:t>0</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50EBD74D" w:rsidR="00B749C0" w:rsidRDefault="00C07064" w:rsidP="00B749C0">
      <w:pPr>
        <w:spacing w:before="120" w:after="0" w:line="360" w:lineRule="auto"/>
        <w:jc w:val="both"/>
        <w:rPr>
          <w:rFonts w:ascii="Arial" w:eastAsia="Arial" w:hAnsi="Arial" w:cs="Arial"/>
          <w:color w:val="FF0000"/>
          <w:sz w:val="24"/>
          <w:szCs w:val="24"/>
        </w:rPr>
      </w:pPr>
      <w:r>
        <w:rPr>
          <w:rFonts w:ascii="Arial" w:hAnsi="Arial" w:cs="Arial"/>
          <w:sz w:val="24"/>
          <w:szCs w:val="24"/>
        </w:rPr>
        <w:t>1</w:t>
      </w:r>
      <w:r w:rsidR="00BB42CC">
        <w:rPr>
          <w:rFonts w:ascii="Arial" w:hAnsi="Arial" w:cs="Arial"/>
          <w:sz w:val="24"/>
          <w:szCs w:val="24"/>
        </w:rPr>
        <w:t>0</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7CCCC81C" w14:textId="256977A7" w:rsidR="0086504B" w:rsidRPr="00B227AA" w:rsidRDefault="00C07064" w:rsidP="0086504B">
      <w:pPr>
        <w:spacing w:before="120"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0</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5725D7FA" w14:textId="77777777" w:rsidR="0086504B" w:rsidRPr="00C430B5" w:rsidRDefault="0086504B" w:rsidP="0086504B">
      <w:pPr>
        <w:suppressAutoHyphens/>
        <w:autoSpaceDE w:val="0"/>
        <w:autoSpaceDN w:val="0"/>
        <w:adjustRightInd w:val="0"/>
        <w:spacing w:after="0" w:line="360" w:lineRule="auto"/>
        <w:jc w:val="both"/>
        <w:rPr>
          <w:rFonts w:ascii="Arial" w:hAnsi="Arial" w:cs="Arial"/>
          <w:color w:val="FF0000"/>
          <w:sz w:val="24"/>
          <w:szCs w:val="24"/>
        </w:rPr>
      </w:pPr>
    </w:p>
    <w:p w14:paraId="61DB6AC2" w14:textId="1B92E100" w:rsidR="0086504B" w:rsidRPr="00B227AA"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1</w:t>
      </w:r>
      <w:r w:rsidR="00BB42CC">
        <w:rPr>
          <w:rFonts w:ascii="Arial" w:hAnsi="Arial" w:cs="Arial"/>
          <w:sz w:val="24"/>
          <w:szCs w:val="24"/>
        </w:rPr>
        <w:t>0</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6673F5EA"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1</w:t>
      </w:r>
      <w:r w:rsidR="00BB42CC">
        <w:rPr>
          <w:rFonts w:ascii="Arial" w:hAnsi="Arial" w:cs="Arial"/>
          <w:color w:val="000000" w:themeColor="text1"/>
          <w:sz w:val="24"/>
          <w:szCs w:val="24"/>
        </w:rPr>
        <w:t>0</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582EDC">
        <w:rPr>
          <w:rFonts w:ascii="Arial" w:eastAsia="Arial" w:hAnsi="Arial" w:cs="Arial"/>
          <w:color w:val="000000" w:themeColor="text1"/>
          <w:sz w:val="24"/>
          <w:szCs w:val="24"/>
        </w:rPr>
        <w:t xml:space="preserve"> </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2C499B78"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35026D94"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0</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9A19996"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64DDFC46"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0</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0FE3A892"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2BC691F4"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p>
    <w:p w14:paraId="7BD9F7DB" w14:textId="597012CF" w:rsidR="0011088D" w:rsidRPr="003D784D" w:rsidRDefault="00C07064"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1</w:t>
      </w:r>
      <w:r w:rsidR="00BB42CC">
        <w:rPr>
          <w:rFonts w:ascii="Arial" w:eastAsia="Arial" w:hAnsi="Arial" w:cs="Arial"/>
          <w:color w:val="000000" w:themeColor="text1"/>
          <w:sz w:val="24"/>
          <w:szCs w:val="24"/>
        </w:rPr>
        <w:t>0</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à</w:t>
      </w:r>
      <w:r w:rsidR="0011088D" w:rsidRPr="003D784D">
        <w:rPr>
          <w:rFonts w:ascii="Arial" w:hAnsi="Arial" w:cs="Arial"/>
          <w:color w:val="000000" w:themeColor="text1"/>
          <w:sz w:val="24"/>
          <w:szCs w:val="24"/>
        </w:rPr>
        <w:t>Ata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62ED2475" w:rsidR="007E3020" w:rsidRPr="007E3020" w:rsidRDefault="00C07064"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1</w:t>
      </w:r>
      <w:r w:rsidR="00BB42CC">
        <w:rPr>
          <w:rFonts w:ascii="Arial" w:hAnsi="Arial" w:cs="Arial"/>
          <w:sz w:val="24"/>
          <w:szCs w:val="24"/>
        </w:rPr>
        <w:t>0</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0B5CD952"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0409C502" w14:textId="146654C8"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BB42CC">
        <w:rPr>
          <w:rFonts w:ascii="Arial" w:hAnsi="Arial" w:cs="Arial"/>
          <w:b/>
          <w:bCs/>
          <w:sz w:val="24"/>
          <w:szCs w:val="24"/>
        </w:rPr>
        <w:t>1</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5D78345" w14:textId="0B429C5B" w:rsidR="00D321C6" w:rsidRPr="00A17582" w:rsidRDefault="007D1178" w:rsidP="00D321C6">
      <w:pPr>
        <w:pStyle w:val="Corpodetexto"/>
        <w:spacing w:before="120" w:line="360" w:lineRule="auto"/>
        <w:rPr>
          <w:rFonts w:cs="Arial"/>
          <w:sz w:val="24"/>
          <w:szCs w:val="24"/>
        </w:rPr>
      </w:pPr>
      <w:r w:rsidRPr="004E37C3">
        <w:rPr>
          <w:rFonts w:cs="Arial"/>
          <w:sz w:val="24"/>
          <w:szCs w:val="24"/>
        </w:rPr>
        <w:t>1</w:t>
      </w:r>
      <w:r w:rsidR="00BB42CC">
        <w:rPr>
          <w:rFonts w:cs="Arial"/>
          <w:sz w:val="24"/>
          <w:szCs w:val="24"/>
        </w:rPr>
        <w:t>1</w:t>
      </w:r>
      <w:r w:rsidRPr="004E37C3">
        <w:rPr>
          <w:rFonts w:cs="Arial"/>
          <w:sz w:val="24"/>
          <w:szCs w:val="24"/>
        </w:rPr>
        <w:t>.</w:t>
      </w:r>
      <w:r w:rsidR="00D321C6" w:rsidRPr="004E37C3">
        <w:rPr>
          <w:rFonts w:cs="Arial"/>
          <w:sz w:val="24"/>
          <w:szCs w:val="24"/>
        </w:rPr>
        <w:t xml:space="preserve">1 A CESAMA efetuará os pagamentos </w:t>
      </w:r>
      <w:r w:rsidR="00D321C6" w:rsidRPr="004E37C3">
        <w:rPr>
          <w:rFonts w:cs="Arial"/>
          <w:iCs/>
          <w:sz w:val="24"/>
          <w:szCs w:val="24"/>
        </w:rPr>
        <w:t xml:space="preserve">30 </w:t>
      </w:r>
      <w:r w:rsidR="00D321C6" w:rsidRPr="004E37C3">
        <w:rPr>
          <w:rFonts w:cs="Arial"/>
          <w:sz w:val="24"/>
          <w:szCs w:val="24"/>
        </w:rPr>
        <w:t>(trinta) dias após a entrega dos</w:t>
      </w:r>
      <w:r w:rsidR="00A31D59" w:rsidRPr="004E37C3">
        <w:rPr>
          <w:rFonts w:cs="Arial"/>
          <w:sz w:val="24"/>
          <w:szCs w:val="24"/>
        </w:rPr>
        <w:t xml:space="preserve"> </w:t>
      </w:r>
      <w:r w:rsidR="00D321C6" w:rsidRPr="004E37C3">
        <w:rPr>
          <w:rFonts w:cs="Arial"/>
          <w:sz w:val="24"/>
          <w:szCs w:val="24"/>
        </w:rPr>
        <w:t>materiais</w:t>
      </w:r>
      <w:r w:rsidR="004E37C3" w:rsidRPr="004E37C3">
        <w:rPr>
          <w:rFonts w:cs="Arial"/>
          <w:sz w:val="24"/>
          <w:szCs w:val="24"/>
        </w:rPr>
        <w:t xml:space="preserve"> </w:t>
      </w:r>
      <w:r w:rsidR="00D321C6" w:rsidRPr="004E37C3">
        <w:rPr>
          <w:rFonts w:cs="Arial"/>
          <w:sz w:val="24"/>
          <w:szCs w:val="24"/>
        </w:rPr>
        <w:t xml:space="preserve">juntamente com a apresentação e aceitação da Nota Fiscal / Fatura </w:t>
      </w:r>
      <w:r w:rsidR="00D321C6" w:rsidRPr="00A17582">
        <w:rPr>
          <w:rFonts w:cs="Arial"/>
          <w:sz w:val="24"/>
          <w:szCs w:val="24"/>
        </w:rPr>
        <w:t>pelo departamento competente.</w:t>
      </w:r>
    </w:p>
    <w:p w14:paraId="37D3A19E" w14:textId="447C189D" w:rsidR="00D321C6" w:rsidRPr="00A17582" w:rsidRDefault="007D1178" w:rsidP="00D321C6">
      <w:pPr>
        <w:pStyle w:val="Corpodetexto"/>
        <w:tabs>
          <w:tab w:val="left" w:pos="851"/>
        </w:tabs>
        <w:spacing w:before="120" w:line="360" w:lineRule="auto"/>
        <w:rPr>
          <w:rFonts w:cs="Arial"/>
          <w:sz w:val="24"/>
          <w:szCs w:val="24"/>
        </w:rPr>
      </w:pPr>
      <w:r>
        <w:rPr>
          <w:rFonts w:cs="Arial"/>
          <w:sz w:val="24"/>
          <w:szCs w:val="24"/>
        </w:rPr>
        <w:lastRenderedPageBreak/>
        <w:t>1</w:t>
      </w:r>
      <w:r w:rsidR="00BB42CC">
        <w:rPr>
          <w:rFonts w:cs="Arial"/>
          <w:sz w:val="24"/>
          <w:szCs w:val="24"/>
        </w:rPr>
        <w:t>1</w:t>
      </w:r>
      <w:r w:rsidR="004E37C3">
        <w:rPr>
          <w:rFonts w:cs="Arial"/>
          <w:sz w:val="24"/>
          <w:szCs w:val="24"/>
        </w:rPr>
        <w:t>.1.1</w:t>
      </w:r>
      <w:r w:rsidR="00D321C6">
        <w:rPr>
          <w:rFonts w:cs="Arial"/>
          <w:sz w:val="24"/>
          <w:szCs w:val="24"/>
        </w:rPr>
        <w:t xml:space="preserve"> </w:t>
      </w:r>
      <w:r w:rsidR="00D321C6" w:rsidRPr="00A17582">
        <w:rPr>
          <w:rFonts w:cs="Arial"/>
          <w:sz w:val="24"/>
          <w:szCs w:val="24"/>
        </w:rPr>
        <w:t xml:space="preserve">Caso o vencimento ocorra no sábado, domingo, feriado ou ponto facultativo para a Cesama, o pagamento será realizado no primeiro dia subsequente. </w:t>
      </w:r>
    </w:p>
    <w:p w14:paraId="4CEC030A" w14:textId="2A6FC82B" w:rsidR="00D321C6" w:rsidRPr="00A17582" w:rsidRDefault="004E37C3" w:rsidP="00D321C6">
      <w:pPr>
        <w:pStyle w:val="Corpodetexto"/>
        <w:spacing w:before="120" w:line="360" w:lineRule="auto"/>
        <w:rPr>
          <w:rFonts w:cs="Arial"/>
          <w:sz w:val="24"/>
          <w:szCs w:val="24"/>
        </w:rPr>
      </w:pPr>
      <w:r>
        <w:rPr>
          <w:rFonts w:cs="Arial"/>
          <w:sz w:val="24"/>
          <w:szCs w:val="24"/>
        </w:rPr>
        <w:t>1</w:t>
      </w:r>
      <w:r w:rsidR="00BB42CC">
        <w:rPr>
          <w:rFonts w:cs="Arial"/>
          <w:sz w:val="24"/>
          <w:szCs w:val="24"/>
        </w:rPr>
        <w:t>1</w:t>
      </w:r>
      <w:r>
        <w:rPr>
          <w:rFonts w:cs="Arial"/>
          <w:sz w:val="24"/>
          <w:szCs w:val="24"/>
        </w:rPr>
        <w:t>.1.2</w:t>
      </w:r>
      <w:r w:rsidR="00D321C6">
        <w:rPr>
          <w:rFonts w:cs="Arial"/>
          <w:sz w:val="24"/>
          <w:szCs w:val="24"/>
        </w:rPr>
        <w:t xml:space="preserve"> </w:t>
      </w:r>
      <w:r w:rsidR="00D321C6" w:rsidRPr="00A17582">
        <w:rPr>
          <w:rFonts w:cs="Arial"/>
          <w:sz w:val="24"/>
          <w:szCs w:val="24"/>
        </w:rPr>
        <w:t xml:space="preserve">O pagamento será efetuado através de depósito em conta bancária ou via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153D6BE7" w14:textId="5AAF7594" w:rsidR="00D321C6" w:rsidRDefault="007D1178" w:rsidP="00D321C6">
      <w:pPr>
        <w:pStyle w:val="Corpodetexto"/>
        <w:spacing w:before="120" w:line="360" w:lineRule="auto"/>
        <w:rPr>
          <w:rFonts w:cs="Arial"/>
          <w:color w:val="FF0000"/>
          <w:sz w:val="24"/>
          <w:szCs w:val="24"/>
        </w:rPr>
      </w:pPr>
      <w:r>
        <w:rPr>
          <w:rFonts w:cs="Arial"/>
          <w:sz w:val="24"/>
          <w:szCs w:val="24"/>
        </w:rPr>
        <w:t>1</w:t>
      </w:r>
      <w:r w:rsidR="00BB42CC">
        <w:rPr>
          <w:rFonts w:cs="Arial"/>
          <w:sz w:val="24"/>
          <w:szCs w:val="24"/>
        </w:rPr>
        <w:t>1</w:t>
      </w:r>
      <w:r w:rsidR="004E37C3">
        <w:rPr>
          <w:rFonts w:cs="Arial"/>
          <w:sz w:val="24"/>
          <w:szCs w:val="24"/>
        </w:rPr>
        <w:t>.1.3</w:t>
      </w:r>
      <w:r w:rsidR="00D321C6">
        <w:rPr>
          <w:rFonts w:cs="Arial"/>
          <w:sz w:val="24"/>
          <w:szCs w:val="24"/>
        </w:rPr>
        <w:t xml:space="preserve"> </w:t>
      </w:r>
      <w:r w:rsidR="00D321C6" w:rsidRPr="00A17582">
        <w:rPr>
          <w:rFonts w:cs="Arial"/>
          <w:sz w:val="24"/>
          <w:szCs w:val="24"/>
        </w:rPr>
        <w:t xml:space="preserve">A Nota Fiscal Eletrônica – NF-e – deverá ser enviada para o e-mail </w:t>
      </w:r>
      <w:hyperlink r:id="rId10" w:history="1">
        <w:r w:rsidR="00D321C6" w:rsidRPr="00A17582">
          <w:rPr>
            <w:rStyle w:val="Hyperlink"/>
            <w:rFonts w:eastAsia="Calibri" w:cs="Arial"/>
            <w:sz w:val="24"/>
            <w:szCs w:val="24"/>
          </w:rPr>
          <w:t>nfe@cesama.com.br</w:t>
        </w:r>
      </w:hyperlink>
      <w:r w:rsidR="00D321C6">
        <w:rPr>
          <w:rFonts w:cs="Arial"/>
          <w:sz w:val="24"/>
          <w:szCs w:val="24"/>
        </w:rPr>
        <w:t xml:space="preserve"> e </w:t>
      </w:r>
      <w:hyperlink r:id="rId11" w:history="1">
        <w:r w:rsidR="004E37C3" w:rsidRPr="00B408F8">
          <w:rPr>
            <w:rStyle w:val="Hyperlink"/>
          </w:rPr>
          <w:t>fmesquita@cesama.com.br</w:t>
        </w:r>
      </w:hyperlink>
      <w:r w:rsidR="004E37C3">
        <w:t xml:space="preserve"> </w:t>
      </w:r>
    </w:p>
    <w:p w14:paraId="70614B84" w14:textId="335EA4B9" w:rsidR="00D321C6" w:rsidRPr="00A17582" w:rsidRDefault="007D1178" w:rsidP="00D321C6">
      <w:pPr>
        <w:pStyle w:val="Corpodetexto"/>
        <w:tabs>
          <w:tab w:val="left" w:pos="993"/>
        </w:tabs>
        <w:spacing w:before="120" w:line="360" w:lineRule="auto"/>
        <w:rPr>
          <w:rFonts w:cs="Arial"/>
          <w:sz w:val="24"/>
          <w:szCs w:val="24"/>
        </w:rPr>
      </w:pPr>
      <w:r>
        <w:rPr>
          <w:rFonts w:cs="Arial"/>
          <w:sz w:val="24"/>
          <w:szCs w:val="24"/>
        </w:rPr>
        <w:t>1</w:t>
      </w:r>
      <w:r w:rsidR="00BB42CC">
        <w:rPr>
          <w:rFonts w:cs="Arial"/>
          <w:sz w:val="24"/>
          <w:szCs w:val="24"/>
        </w:rPr>
        <w:t>1</w:t>
      </w:r>
      <w:r w:rsidR="004E37C3">
        <w:rPr>
          <w:rFonts w:cs="Arial"/>
          <w:sz w:val="24"/>
          <w:szCs w:val="24"/>
        </w:rPr>
        <w:t>.1.4</w:t>
      </w:r>
      <w:r w:rsidR="00D321C6">
        <w:rPr>
          <w:rFonts w:cs="Arial"/>
          <w:sz w:val="24"/>
          <w:szCs w:val="24"/>
        </w:rPr>
        <w:t xml:space="preserve"> </w:t>
      </w:r>
      <w:r w:rsidR="00D321C6" w:rsidRPr="00A17582">
        <w:rPr>
          <w:rFonts w:cs="Arial"/>
          <w:sz w:val="24"/>
          <w:szCs w:val="24"/>
        </w:rPr>
        <w:t xml:space="preserve">O pagamento só poderá ser realizado em nome do fornecedor e os boletos não poderão, em hipótese nenhuma, ser pagos em nome de outro beneficiário. </w:t>
      </w:r>
    </w:p>
    <w:p w14:paraId="5F9AF58C" w14:textId="0B0CF68F" w:rsidR="00D321C6" w:rsidRPr="00971290" w:rsidRDefault="007D1178" w:rsidP="00D321C6">
      <w:pPr>
        <w:pStyle w:val="Corpodetexto"/>
        <w:spacing w:before="120" w:line="360" w:lineRule="auto"/>
        <w:rPr>
          <w:rFonts w:cs="Arial"/>
          <w:sz w:val="24"/>
          <w:szCs w:val="24"/>
        </w:rPr>
      </w:pPr>
      <w:r>
        <w:rPr>
          <w:rFonts w:eastAsia="Arial Unicode MS" w:cs="Arial"/>
          <w:iCs/>
          <w:sz w:val="24"/>
          <w:szCs w:val="24"/>
        </w:rPr>
        <w:t>1</w:t>
      </w:r>
      <w:r w:rsidR="00BB42CC">
        <w:rPr>
          <w:rFonts w:eastAsia="Arial Unicode MS" w:cs="Arial"/>
          <w:iCs/>
          <w:sz w:val="24"/>
          <w:szCs w:val="24"/>
        </w:rPr>
        <w:t>1</w:t>
      </w:r>
      <w:r w:rsidR="004E37C3">
        <w:rPr>
          <w:rFonts w:eastAsia="Arial Unicode MS" w:cs="Arial"/>
          <w:iCs/>
          <w:sz w:val="24"/>
          <w:szCs w:val="24"/>
        </w:rPr>
        <w:t>.1.5</w:t>
      </w:r>
      <w:r w:rsidR="00D321C6">
        <w:rPr>
          <w:rFonts w:eastAsia="Arial Unicode MS" w:cs="Arial"/>
          <w:iCs/>
          <w:sz w:val="24"/>
          <w:szCs w:val="24"/>
        </w:rPr>
        <w:t xml:space="preserve"> </w:t>
      </w:r>
      <w:r w:rsidR="00D321C6" w:rsidRPr="00A17582">
        <w:rPr>
          <w:rFonts w:eastAsia="Arial Unicode MS" w:cs="Arial"/>
          <w:iCs/>
          <w:sz w:val="24"/>
          <w:szCs w:val="24"/>
        </w:rPr>
        <w:t xml:space="preserve">Deverá constar na descrição da </w:t>
      </w:r>
      <w:r w:rsidR="00D321C6" w:rsidRPr="00A17582">
        <w:rPr>
          <w:rFonts w:cs="Arial"/>
          <w:sz w:val="24"/>
          <w:szCs w:val="24"/>
        </w:rPr>
        <w:t>Nota Fiscal / Fatura</w:t>
      </w:r>
      <w:r w:rsidR="00D321C6" w:rsidRPr="00A17582">
        <w:rPr>
          <w:rFonts w:eastAsia="Arial Unicode MS" w:cs="Arial"/>
          <w:iCs/>
          <w:sz w:val="24"/>
          <w:szCs w:val="24"/>
        </w:rPr>
        <w:t xml:space="preserve"> o número da </w:t>
      </w:r>
      <w:r w:rsidR="007A30F4">
        <w:rPr>
          <w:rFonts w:eastAsia="Arial Unicode MS" w:cs="Arial"/>
          <w:iCs/>
          <w:sz w:val="24"/>
          <w:szCs w:val="24"/>
        </w:rPr>
        <w:t>licitação</w:t>
      </w:r>
      <w:r w:rsidR="00D321C6" w:rsidRPr="00A17582">
        <w:rPr>
          <w:rFonts w:eastAsia="Arial Unicode MS" w:cs="Arial"/>
          <w:iCs/>
          <w:sz w:val="24"/>
          <w:szCs w:val="24"/>
        </w:rPr>
        <w:t xml:space="preserve"> e </w:t>
      </w:r>
      <w:r w:rsidR="0086504B">
        <w:rPr>
          <w:rFonts w:eastAsia="Arial Unicode MS" w:cs="Arial"/>
          <w:iCs/>
          <w:sz w:val="24"/>
          <w:szCs w:val="24"/>
        </w:rPr>
        <w:t xml:space="preserve">ou </w:t>
      </w:r>
      <w:r w:rsidR="00D321C6" w:rsidRPr="00A17582">
        <w:rPr>
          <w:rFonts w:eastAsia="Arial Unicode MS" w:cs="Arial"/>
          <w:iCs/>
          <w:sz w:val="24"/>
          <w:szCs w:val="24"/>
        </w:rPr>
        <w:t xml:space="preserve">número </w:t>
      </w:r>
      <w:r w:rsidR="00D321C6" w:rsidRPr="004E37C3">
        <w:rPr>
          <w:rFonts w:eastAsia="Arial Unicode MS" w:cs="Arial"/>
          <w:iCs/>
          <w:sz w:val="24"/>
          <w:szCs w:val="24"/>
        </w:rPr>
        <w:t xml:space="preserve">da </w:t>
      </w:r>
      <w:r w:rsidR="00732A97" w:rsidRPr="004E37C3">
        <w:rPr>
          <w:rFonts w:eastAsia="Arial Unicode MS" w:cs="Arial"/>
          <w:iCs/>
          <w:sz w:val="24"/>
          <w:szCs w:val="24"/>
        </w:rPr>
        <w:t xml:space="preserve">Ordem de Compra </w:t>
      </w:r>
      <w:r w:rsidR="00971290" w:rsidRPr="00971290">
        <w:rPr>
          <w:rFonts w:eastAsia="Arial Unicode MS" w:cs="Arial"/>
          <w:iCs/>
          <w:sz w:val="24"/>
          <w:szCs w:val="24"/>
        </w:rPr>
        <w:t xml:space="preserve">ou </w:t>
      </w:r>
      <w:r w:rsidR="00780549" w:rsidRPr="00971290">
        <w:rPr>
          <w:rFonts w:eastAsia="Arial Unicode MS" w:cs="Arial"/>
          <w:iCs/>
          <w:sz w:val="24"/>
          <w:szCs w:val="24"/>
        </w:rPr>
        <w:t xml:space="preserve">outro </w:t>
      </w:r>
      <w:r w:rsidR="00180317" w:rsidRPr="00971290">
        <w:rPr>
          <w:rFonts w:eastAsia="Arial Unicode MS" w:cs="Arial"/>
          <w:iCs/>
          <w:sz w:val="24"/>
          <w:szCs w:val="24"/>
        </w:rPr>
        <w:t>instrumento</w:t>
      </w:r>
      <w:r w:rsidR="00780549" w:rsidRPr="00971290">
        <w:rPr>
          <w:rFonts w:eastAsia="Arial Unicode MS" w:cs="Arial"/>
          <w:iCs/>
          <w:sz w:val="24"/>
          <w:szCs w:val="24"/>
        </w:rPr>
        <w:t xml:space="preserve"> contratual encaminhado pela CESAMA</w:t>
      </w:r>
      <w:r w:rsidR="00D321C6" w:rsidRPr="00971290">
        <w:rPr>
          <w:rFonts w:eastAsia="Arial Unicode MS" w:cs="Arial"/>
          <w:iCs/>
          <w:sz w:val="24"/>
          <w:szCs w:val="24"/>
        </w:rPr>
        <w:t>.</w:t>
      </w:r>
    </w:p>
    <w:p w14:paraId="56CAD998" w14:textId="4F0F1776" w:rsidR="00D321C6" w:rsidRPr="00A17582" w:rsidRDefault="007D1178" w:rsidP="00D321C6">
      <w:pPr>
        <w:pStyle w:val="WW-Recuodecorpodetexto2"/>
        <w:spacing w:before="120" w:line="360" w:lineRule="auto"/>
        <w:ind w:left="0"/>
        <w:rPr>
          <w:rFonts w:cs="Arial"/>
          <w:sz w:val="24"/>
          <w:szCs w:val="24"/>
        </w:rPr>
      </w:pPr>
      <w:r>
        <w:rPr>
          <w:rFonts w:cs="Arial"/>
          <w:sz w:val="24"/>
          <w:szCs w:val="24"/>
        </w:rPr>
        <w:t>1</w:t>
      </w:r>
      <w:r w:rsidR="00BB42CC">
        <w:rPr>
          <w:rFonts w:cs="Arial"/>
          <w:sz w:val="24"/>
          <w:szCs w:val="24"/>
        </w:rPr>
        <w:t>1</w:t>
      </w:r>
      <w:r w:rsidR="004E37C3">
        <w:rPr>
          <w:rFonts w:cs="Arial"/>
          <w:sz w:val="24"/>
          <w:szCs w:val="24"/>
        </w:rPr>
        <w:t>.1.6</w:t>
      </w:r>
      <w:r w:rsidR="00D321C6">
        <w:rPr>
          <w:rFonts w:cs="Arial"/>
          <w:sz w:val="24"/>
          <w:szCs w:val="24"/>
        </w:rPr>
        <w:t xml:space="preserve"> </w:t>
      </w:r>
      <w:r w:rsidR="00D321C6" w:rsidRPr="00A17582">
        <w:rPr>
          <w:rFonts w:cs="Arial"/>
          <w:sz w:val="24"/>
          <w:szCs w:val="24"/>
        </w:rPr>
        <w:t xml:space="preserve">O pagamento </w:t>
      </w:r>
      <w:r w:rsidR="00D321C6" w:rsidRPr="00A17582">
        <w:rPr>
          <w:rFonts w:cs="Arial"/>
          <w:b/>
          <w:bCs/>
          <w:sz w:val="24"/>
          <w:szCs w:val="24"/>
        </w:rPr>
        <w:t>SOMENTE</w:t>
      </w:r>
      <w:r w:rsidR="00D321C6" w:rsidRPr="00A17582">
        <w:rPr>
          <w:rFonts w:cs="Arial"/>
          <w:sz w:val="24"/>
          <w:szCs w:val="24"/>
        </w:rPr>
        <w:t xml:space="preserve"> será efetuado:</w:t>
      </w:r>
    </w:p>
    <w:p w14:paraId="3F0A7EFA"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10B5FFBC"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31208AA4" w14:textId="5CF2EC0C" w:rsidR="00D321C6" w:rsidRPr="00A17582" w:rsidRDefault="004E37C3" w:rsidP="00D321C6">
      <w:pPr>
        <w:pStyle w:val="Corpodetexto2"/>
        <w:spacing w:before="120" w:line="360" w:lineRule="auto"/>
        <w:rPr>
          <w:b/>
          <w:sz w:val="24"/>
          <w:szCs w:val="24"/>
        </w:rPr>
      </w:pPr>
      <w:r>
        <w:rPr>
          <w:sz w:val="24"/>
          <w:szCs w:val="24"/>
        </w:rPr>
        <w:t>1</w:t>
      </w:r>
      <w:r w:rsidR="00BB42CC">
        <w:rPr>
          <w:sz w:val="24"/>
          <w:szCs w:val="24"/>
        </w:rPr>
        <w:t>1</w:t>
      </w:r>
      <w:r>
        <w:rPr>
          <w:sz w:val="24"/>
          <w:szCs w:val="24"/>
        </w:rPr>
        <w:t>.1.7</w:t>
      </w:r>
      <w:r w:rsidR="00D321C6">
        <w:rPr>
          <w:sz w:val="24"/>
          <w:szCs w:val="24"/>
        </w:rPr>
        <w:t xml:space="preserve"> </w:t>
      </w:r>
      <w:r w:rsidR="00D321C6" w:rsidRPr="00A17582">
        <w:rPr>
          <w:sz w:val="24"/>
          <w:szCs w:val="24"/>
        </w:rPr>
        <w:t>Na Nota Fiscal / Fatura deverão ser anexadas as certidões atualizadas de regularidade junto ao INSS, ao FGTS e à Justiça do Trabalho.</w:t>
      </w:r>
    </w:p>
    <w:p w14:paraId="48738A06" w14:textId="02FC5076" w:rsidR="00D321C6" w:rsidRPr="00A17582" w:rsidRDefault="007D1178" w:rsidP="00D321C6">
      <w:pPr>
        <w:pStyle w:val="Corpodetexto2"/>
        <w:spacing w:before="120" w:line="360" w:lineRule="auto"/>
        <w:rPr>
          <w:b/>
          <w:sz w:val="24"/>
          <w:szCs w:val="24"/>
        </w:rPr>
      </w:pPr>
      <w:r>
        <w:rPr>
          <w:sz w:val="24"/>
          <w:szCs w:val="24"/>
        </w:rPr>
        <w:t>1</w:t>
      </w:r>
      <w:r w:rsidR="00BB42CC">
        <w:rPr>
          <w:sz w:val="24"/>
          <w:szCs w:val="24"/>
        </w:rPr>
        <w:t>1</w:t>
      </w:r>
      <w:r>
        <w:rPr>
          <w:sz w:val="24"/>
          <w:szCs w:val="24"/>
        </w:rPr>
        <w:t>.</w:t>
      </w:r>
      <w:r w:rsidR="004E37C3">
        <w:rPr>
          <w:sz w:val="24"/>
          <w:szCs w:val="24"/>
        </w:rPr>
        <w:t>1</w:t>
      </w:r>
      <w:r w:rsidR="00D321C6">
        <w:rPr>
          <w:sz w:val="24"/>
          <w:szCs w:val="24"/>
        </w:rPr>
        <w:t>.</w:t>
      </w:r>
      <w:r w:rsidR="004E37C3">
        <w:rPr>
          <w:sz w:val="24"/>
          <w:szCs w:val="24"/>
        </w:rPr>
        <w:t>8</w:t>
      </w:r>
      <w:r w:rsidR="00D321C6">
        <w:rPr>
          <w:sz w:val="24"/>
          <w:szCs w:val="24"/>
        </w:rPr>
        <w:t xml:space="preserve"> </w:t>
      </w:r>
      <w:r w:rsidR="00D321C6" w:rsidRPr="00A17582">
        <w:rPr>
          <w:sz w:val="24"/>
          <w:szCs w:val="24"/>
        </w:rPr>
        <w:t>Na eventualidade de aplicação de multas, estas deverão ser liquidadas simultaneamente com parcela vinculada ao evento cujo descumprimento der origem à aplicação da penalidade.</w:t>
      </w:r>
    </w:p>
    <w:p w14:paraId="1382D6DC" w14:textId="48055E31"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D321C6">
        <w:rPr>
          <w:rFonts w:ascii="Arial" w:hAnsi="Arial" w:cs="Arial"/>
          <w:sz w:val="24"/>
          <w:szCs w:val="24"/>
        </w:rPr>
        <w:t>.</w:t>
      </w:r>
      <w:r w:rsidR="004E37C3">
        <w:rPr>
          <w:rFonts w:ascii="Arial" w:hAnsi="Arial" w:cs="Arial"/>
          <w:sz w:val="24"/>
          <w:szCs w:val="24"/>
        </w:rPr>
        <w:t>9</w:t>
      </w:r>
      <w:r w:rsidR="00D321C6">
        <w:rPr>
          <w:rFonts w:ascii="Arial" w:hAnsi="Arial" w:cs="Arial"/>
          <w:sz w:val="24"/>
          <w:szCs w:val="24"/>
        </w:rPr>
        <w:t xml:space="preserve"> O</w:t>
      </w:r>
      <w:r w:rsidR="00B06ADB" w:rsidRPr="00A17582">
        <w:rPr>
          <w:rFonts w:ascii="Arial" w:hAnsi="Arial" w:cs="Arial"/>
          <w:sz w:val="24"/>
          <w:szCs w:val="24"/>
        </w:rPr>
        <w:t xml:space="preserve"> CNPJ da Contratada constante da Nota Fiscal / Fatura deverá ser o mesmo da documentação apresentada no processo.</w:t>
      </w:r>
    </w:p>
    <w:p w14:paraId="40BA9268" w14:textId="17C244B5" w:rsidR="004E37C3" w:rsidRPr="00F53871" w:rsidRDefault="007D1178" w:rsidP="004E37C3">
      <w:pPr>
        <w:suppressAutoHyphens/>
        <w:spacing w:before="120" w:after="0" w:line="360" w:lineRule="auto"/>
        <w:jc w:val="both"/>
        <w:rPr>
          <w:rFonts w:ascii="Arial" w:hAnsi="Arial" w:cs="Arial"/>
          <w:sz w:val="24"/>
          <w:szCs w:val="24"/>
          <w:lang w:val="de-DE"/>
        </w:rPr>
      </w:pPr>
      <w:r>
        <w:rPr>
          <w:rFonts w:ascii="Arial" w:hAnsi="Arial" w:cs="Arial"/>
          <w:iCs/>
          <w:sz w:val="24"/>
          <w:szCs w:val="24"/>
        </w:rPr>
        <w:t>1</w:t>
      </w:r>
      <w:r w:rsidR="00BB42CC">
        <w:rPr>
          <w:rFonts w:ascii="Arial" w:hAnsi="Arial" w:cs="Arial"/>
          <w:iCs/>
          <w:sz w:val="24"/>
          <w:szCs w:val="24"/>
        </w:rPr>
        <w:t>1</w:t>
      </w:r>
      <w:r>
        <w:rPr>
          <w:rFonts w:ascii="Arial" w:hAnsi="Arial" w:cs="Arial"/>
          <w:iCs/>
          <w:sz w:val="24"/>
          <w:szCs w:val="24"/>
        </w:rPr>
        <w:t>.</w:t>
      </w:r>
      <w:r w:rsidR="004E37C3">
        <w:rPr>
          <w:rFonts w:ascii="Arial" w:hAnsi="Arial" w:cs="Arial"/>
          <w:iCs/>
          <w:sz w:val="24"/>
          <w:szCs w:val="24"/>
        </w:rPr>
        <w:t>1</w:t>
      </w:r>
      <w:r w:rsidR="00D321C6">
        <w:rPr>
          <w:rFonts w:ascii="Arial" w:hAnsi="Arial" w:cs="Arial"/>
          <w:iCs/>
          <w:sz w:val="24"/>
          <w:szCs w:val="24"/>
        </w:rPr>
        <w:t>.1</w:t>
      </w:r>
      <w:r w:rsidR="004E37C3">
        <w:rPr>
          <w:rFonts w:ascii="Arial" w:hAnsi="Arial" w:cs="Arial"/>
          <w:iCs/>
          <w:sz w:val="24"/>
          <w:szCs w:val="24"/>
        </w:rPr>
        <w:t>0</w:t>
      </w:r>
      <w:r w:rsidR="00A31D59">
        <w:rPr>
          <w:rFonts w:ascii="Arial" w:hAnsi="Arial" w:cs="Arial"/>
          <w:iCs/>
          <w:sz w:val="24"/>
          <w:szCs w:val="24"/>
        </w:rPr>
        <w:t xml:space="preserve"> </w:t>
      </w:r>
      <w:r w:rsidR="004E37C3" w:rsidRPr="007D10E1">
        <w:rPr>
          <w:rFonts w:ascii="Arial" w:hAnsi="Arial" w:cs="Arial"/>
          <w:iCs/>
          <w:sz w:val="24"/>
          <w:szCs w:val="24"/>
        </w:rPr>
        <w:t xml:space="preserve">Será utilizado </w:t>
      </w:r>
      <w:r w:rsidR="004E37C3">
        <w:rPr>
          <w:rFonts w:ascii="Arial" w:hAnsi="Arial" w:cs="Arial"/>
          <w:iCs/>
          <w:sz w:val="24"/>
          <w:szCs w:val="24"/>
        </w:rPr>
        <w:t xml:space="preserve">o </w:t>
      </w:r>
      <w:r w:rsidR="004E37C3" w:rsidRPr="00F53871">
        <w:rPr>
          <w:rFonts w:ascii="Arial" w:hAnsi="Arial" w:cs="Arial"/>
          <w:iCs/>
          <w:sz w:val="24"/>
          <w:szCs w:val="24"/>
        </w:rPr>
        <w:t xml:space="preserve">IPCA – Índice Nacional de Preços ao Consumidor Amplo </w:t>
      </w:r>
      <w:r w:rsidR="004E37C3">
        <w:rPr>
          <w:rFonts w:ascii="Arial" w:hAnsi="Arial" w:cs="Arial"/>
          <w:iCs/>
          <w:sz w:val="24"/>
          <w:szCs w:val="24"/>
        </w:rPr>
        <w:t xml:space="preserve">como índice para reajuste de preços do contrato, quando couber, </w:t>
      </w:r>
      <w:bookmarkStart w:id="0" w:name="_Hlk106096717"/>
      <w:r w:rsidR="004E37C3">
        <w:rPr>
          <w:rFonts w:ascii="Arial" w:hAnsi="Arial" w:cs="Arial"/>
          <w:iCs/>
          <w:sz w:val="24"/>
          <w:szCs w:val="24"/>
        </w:rPr>
        <w:t xml:space="preserve">e o marco inicial para concessão do reajuste será </w:t>
      </w:r>
      <w:bookmarkEnd w:id="0"/>
      <w:r w:rsidR="004E37C3" w:rsidRPr="00F53871">
        <w:rPr>
          <w:rFonts w:ascii="Arial" w:hAnsi="Arial" w:cs="Arial"/>
          <w:iCs/>
          <w:sz w:val="24"/>
          <w:szCs w:val="24"/>
        </w:rPr>
        <w:t>a data da apresentação da proposta comercial.</w:t>
      </w:r>
    </w:p>
    <w:p w14:paraId="54351217" w14:textId="3238CCFE"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lastRenderedPageBreak/>
        <w:t>1</w:t>
      </w:r>
      <w:r w:rsidR="00BB42CC">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Pr>
          <w:rFonts w:ascii="Arial" w:hAnsi="Arial" w:cs="Arial"/>
          <w:sz w:val="24"/>
          <w:szCs w:val="24"/>
        </w:rPr>
        <w:t xml:space="preserve"> </w:t>
      </w:r>
      <w:r w:rsidR="00B06ADB" w:rsidRPr="00A17582">
        <w:rPr>
          <w:rFonts w:ascii="Arial" w:hAnsi="Arial" w:cs="Arial"/>
          <w:sz w:val="24"/>
          <w:szCs w:val="24"/>
        </w:rPr>
        <w:t>Na hipótese de ocorrer atraso no pagamento da Nota Fiscal / Fatura por responsabilidade da CESAMA, esta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1CF632E8"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16A17DCD" w14:textId="58A4DA7B"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BB42CC">
        <w:rPr>
          <w:rFonts w:ascii="Arial" w:hAnsi="Arial" w:cs="Arial"/>
          <w:color w:val="000000"/>
          <w:sz w:val="24"/>
          <w:szCs w:val="24"/>
        </w:rPr>
        <w:t>1</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DCEA105" w:rsidR="00B06ADB" w:rsidRPr="005269F4" w:rsidRDefault="007D1178" w:rsidP="007D1178">
      <w:pPr>
        <w:spacing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30C453B9" w14:textId="2C1E4854" w:rsidR="00B06ADB" w:rsidRDefault="007D1178" w:rsidP="006F4049">
      <w:pPr>
        <w:pStyle w:val="Corpodetexto2"/>
        <w:tabs>
          <w:tab w:val="left" w:pos="-3402"/>
          <w:tab w:val="left" w:pos="993"/>
        </w:tabs>
        <w:spacing w:line="360" w:lineRule="auto"/>
        <w:rPr>
          <w:sz w:val="24"/>
          <w:szCs w:val="24"/>
        </w:rPr>
      </w:pPr>
      <w:r>
        <w:rPr>
          <w:sz w:val="24"/>
          <w:szCs w:val="24"/>
        </w:rPr>
        <w:t>1</w:t>
      </w:r>
      <w:r w:rsidR="00BB42CC">
        <w:rPr>
          <w:sz w:val="24"/>
          <w:szCs w:val="24"/>
        </w:rPr>
        <w:t>1</w:t>
      </w:r>
      <w:r>
        <w:rPr>
          <w:sz w:val="24"/>
          <w:szCs w:val="24"/>
        </w:rPr>
        <w:t>.</w:t>
      </w:r>
      <w:r w:rsidR="004E37C3">
        <w:rPr>
          <w:sz w:val="24"/>
          <w:szCs w:val="24"/>
        </w:rPr>
        <w:t>1</w:t>
      </w:r>
      <w:r w:rsidR="00B06ADB">
        <w:rPr>
          <w:sz w:val="24"/>
          <w:szCs w:val="24"/>
        </w:rPr>
        <w:t>.1</w:t>
      </w:r>
      <w:r w:rsidR="004E37C3">
        <w:rPr>
          <w:sz w:val="24"/>
          <w:szCs w:val="24"/>
        </w:rPr>
        <w:t>5</w:t>
      </w:r>
      <w:r w:rsidR="00B06ADB">
        <w:rPr>
          <w:sz w:val="24"/>
          <w:szCs w:val="24"/>
        </w:rPr>
        <w:t xml:space="preserve"> </w:t>
      </w:r>
      <w:r w:rsidR="00B06ADB" w:rsidRPr="00A17582">
        <w:rPr>
          <w:sz w:val="24"/>
          <w:szCs w:val="24"/>
        </w:rPr>
        <w:t xml:space="preserve">A Cesama poderá realizar o pagamento antes do prazo definido </w:t>
      </w:r>
      <w:r w:rsidR="00B06ADB" w:rsidRPr="004E37C3">
        <w:rPr>
          <w:color w:val="auto"/>
          <w:sz w:val="24"/>
          <w:szCs w:val="24"/>
        </w:rPr>
        <w:t xml:space="preserve">no </w:t>
      </w:r>
      <w:r w:rsidR="00B06ADB" w:rsidRPr="004E37C3">
        <w:rPr>
          <w:b/>
          <w:color w:val="auto"/>
          <w:sz w:val="24"/>
          <w:szCs w:val="24"/>
        </w:rPr>
        <w:t xml:space="preserve">item </w:t>
      </w:r>
      <w:r w:rsidRPr="004E37C3">
        <w:rPr>
          <w:b/>
          <w:color w:val="auto"/>
          <w:sz w:val="24"/>
          <w:szCs w:val="24"/>
        </w:rPr>
        <w:t>1</w:t>
      </w:r>
      <w:r w:rsidR="00BB42CC">
        <w:rPr>
          <w:b/>
          <w:color w:val="auto"/>
          <w:sz w:val="24"/>
          <w:szCs w:val="24"/>
        </w:rPr>
        <w:t>1</w:t>
      </w:r>
      <w:r w:rsidR="00B06ADB" w:rsidRPr="004E37C3">
        <w:rPr>
          <w:b/>
          <w:color w:val="auto"/>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76CC9D45" w14:textId="77777777" w:rsidR="00E8195B" w:rsidRDefault="00E8195B" w:rsidP="006F4049">
      <w:pPr>
        <w:pStyle w:val="Corpodetexto2"/>
        <w:tabs>
          <w:tab w:val="left" w:pos="-3402"/>
          <w:tab w:val="left" w:pos="993"/>
        </w:tabs>
        <w:spacing w:line="360" w:lineRule="auto"/>
        <w:rPr>
          <w:sz w:val="24"/>
          <w:szCs w:val="24"/>
        </w:rPr>
      </w:pPr>
    </w:p>
    <w:p w14:paraId="22BA61B2" w14:textId="7065528C"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BB42CC">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3BBB3441"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2</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32C3F255"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2</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5288AC8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2</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70F0129F"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BB42CC">
        <w:rPr>
          <w:rFonts w:ascii="Arial" w:hAnsi="Arial" w:cs="Arial"/>
          <w:bCs/>
          <w:sz w:val="24"/>
          <w:szCs w:val="24"/>
        </w:rPr>
        <w:t>2</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xml:space="preserve">, substituindo aqueles que apresentarem qualquer tipo de vício ou imperfeição, ou não se adequarem ao </w:t>
      </w:r>
      <w:r w:rsidR="00E8195B" w:rsidRPr="00E8195B">
        <w:rPr>
          <w:rFonts w:ascii="Arial" w:hAnsi="Arial" w:cs="Arial"/>
          <w:bCs/>
          <w:sz w:val="24"/>
          <w:szCs w:val="24"/>
        </w:rPr>
        <w:lastRenderedPageBreak/>
        <w:t>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42CA0B39"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70720D2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6F7BC08F"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BB42CC">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387BF85C"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4F7AC9FA"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08C8E3D7"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79D7BD87"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BB42CC">
        <w:rPr>
          <w:rFonts w:ascii="Arial" w:hAnsi="Arial" w:cs="Arial"/>
          <w:b/>
          <w:sz w:val="24"/>
          <w:szCs w:val="24"/>
        </w:rPr>
        <w:t>3</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58419D5B"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3</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45FC082D"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3</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58F0C790"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BB42CC">
        <w:rPr>
          <w:rFonts w:ascii="Arial" w:hAnsi="Arial" w:cs="Arial"/>
          <w:sz w:val="24"/>
          <w:szCs w:val="24"/>
        </w:rPr>
        <w:t>3</w:t>
      </w:r>
      <w:r w:rsidR="006F4049">
        <w:rPr>
          <w:rFonts w:ascii="Arial" w:hAnsi="Arial" w:cs="Arial"/>
          <w:sz w:val="24"/>
          <w:szCs w:val="24"/>
        </w:rPr>
        <w:t>.3</w:t>
      </w:r>
      <w:r w:rsidR="00A31D59">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2480D799"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BB42CC">
        <w:rPr>
          <w:rFonts w:ascii="Arial" w:hAnsi="Arial" w:cs="Arial"/>
          <w:color w:val="000000"/>
          <w:sz w:val="24"/>
          <w:szCs w:val="24"/>
        </w:rPr>
        <w:t>3</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7AA9916A" w14:textId="7761DCB7"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BB42CC">
        <w:rPr>
          <w:rFonts w:ascii="Arial" w:hAnsi="Arial" w:cs="Arial"/>
          <w:sz w:val="24"/>
          <w:szCs w:val="24"/>
        </w:rPr>
        <w:t>3</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1534A4F3"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BB42CC">
        <w:rPr>
          <w:rFonts w:ascii="Arial" w:hAnsi="Arial" w:cs="Arial"/>
          <w:sz w:val="24"/>
          <w:szCs w:val="24"/>
        </w:rPr>
        <w:t>3</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264AB28F"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BB42CC">
        <w:rPr>
          <w:rFonts w:ascii="Arial" w:hAnsi="Arial" w:cs="Arial"/>
          <w:sz w:val="24"/>
          <w:szCs w:val="24"/>
        </w:rPr>
        <w:t>3</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lastRenderedPageBreak/>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0EDCFF37"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BB42CC">
        <w:rPr>
          <w:rFonts w:ascii="Arial" w:hAnsi="Arial" w:cs="Arial"/>
          <w:color w:val="000000"/>
          <w:sz w:val="24"/>
          <w:szCs w:val="24"/>
        </w:rPr>
        <w:t>3</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31B22892" w14:textId="256BF9F7"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BB42CC">
        <w:rPr>
          <w:rFonts w:ascii="Arial" w:hAnsi="Arial" w:cs="Arial"/>
          <w:color w:val="000000"/>
          <w:sz w:val="24"/>
          <w:szCs w:val="24"/>
        </w:rPr>
        <w:t>3</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422542A9"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BB42CC">
        <w:rPr>
          <w:rFonts w:ascii="Arial" w:hAnsi="Arial" w:cs="Arial"/>
          <w:b/>
          <w:color w:val="000000"/>
          <w:sz w:val="24"/>
          <w:szCs w:val="24"/>
        </w:rPr>
        <w:t>4</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4F91F3D3" w14:textId="51357F20"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BB42CC">
        <w:rPr>
          <w:rFonts w:ascii="Arial" w:eastAsia="Arial Unicode MS" w:hAnsi="Arial" w:cs="Arial"/>
          <w:color w:val="000000"/>
          <w:sz w:val="24"/>
          <w:szCs w:val="24"/>
        </w:rPr>
        <w:t>4</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62C50DF" w14:textId="77777777" w:rsidR="005F13D0" w:rsidRDefault="005F13D0" w:rsidP="006F4049">
      <w:pPr>
        <w:suppressAutoHyphens/>
        <w:spacing w:after="0" w:line="360" w:lineRule="auto"/>
        <w:jc w:val="both"/>
        <w:rPr>
          <w:rFonts w:ascii="Arial" w:hAnsi="Arial" w:cs="Arial"/>
          <w:sz w:val="24"/>
          <w:szCs w:val="24"/>
        </w:rPr>
      </w:pPr>
    </w:p>
    <w:p w14:paraId="09EA6FD3" w14:textId="10F4987A"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BB42CC">
        <w:rPr>
          <w:rFonts w:ascii="Arial" w:hAnsi="Arial" w:cs="Arial"/>
          <w:b/>
          <w:sz w:val="24"/>
          <w:szCs w:val="24"/>
          <w:lang w:eastAsia="ar-SA"/>
        </w:rPr>
        <w:t>5</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3B6FFF44" w14:textId="5A95EEEB"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BB42CC">
        <w:rPr>
          <w:rFonts w:ascii="Arial" w:eastAsia="Arial Unicode MS" w:hAnsi="Arial" w:cs="Arial"/>
          <w:bCs/>
          <w:sz w:val="24"/>
          <w:szCs w:val="24"/>
        </w:rPr>
        <w:t>5</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02F1981A"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t>1</w:t>
      </w:r>
      <w:r w:rsidR="00BB42CC">
        <w:rPr>
          <w:rFonts w:ascii="Arial" w:hAnsi="Arial" w:cs="Arial"/>
          <w:sz w:val="24"/>
          <w:szCs w:val="24"/>
          <w:lang w:eastAsia="pt-BR"/>
        </w:rPr>
        <w:t>5</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1"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1"/>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7803A39E" w14:textId="79375BDB"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BB42CC">
        <w:rPr>
          <w:rFonts w:ascii="Arial" w:eastAsia="Arial Unicode MS" w:hAnsi="Arial" w:cs="Arial"/>
          <w:bCs/>
          <w:sz w:val="24"/>
          <w:szCs w:val="24"/>
        </w:rPr>
        <w:t>5</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6FE69EA9" w14:textId="7624240D"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lastRenderedPageBreak/>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C07064">
        <w:rPr>
          <w:rFonts w:ascii="Arial" w:eastAsia="Arial Unicode MS" w:hAnsi="Arial" w:cs="Arial"/>
          <w:b/>
          <w:bCs/>
          <w:sz w:val="24"/>
          <w:szCs w:val="24"/>
        </w:rPr>
        <w:t>5</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09F5D6DA" w14:textId="063A79C9"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38BEE009"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BB42CC">
        <w:rPr>
          <w:rFonts w:ascii="Arial" w:hAnsi="Arial" w:cs="Arial"/>
          <w:b/>
          <w:sz w:val="24"/>
          <w:szCs w:val="24"/>
        </w:rPr>
        <w:t>6</w:t>
      </w:r>
      <w:r w:rsidR="0094225E" w:rsidRPr="00A17582">
        <w:rPr>
          <w:rFonts w:ascii="Arial" w:hAnsi="Arial" w:cs="Arial"/>
          <w:b/>
          <w:sz w:val="24"/>
          <w:szCs w:val="24"/>
        </w:rPr>
        <w:t>. DISPOSIÇÕES GERAIS</w:t>
      </w:r>
    </w:p>
    <w:p w14:paraId="5C9CAEA2"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01E461DC"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18AE2B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827EC8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EAAFA45"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501E7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AE2071"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F1F34A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B343EA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E53EE19" w14:textId="24F2405F"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10905B93"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913C139"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5E2CE9AD"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 xml:space="preserve">Qualquer tolerância por parte da CESAMA, no que tange ao cumprimento das obrigações ora assumidas pela Contratada, não importará, em hipótese alguma, em alteração contratual, novação, transação ou perdão, permanecendo </w:t>
      </w:r>
      <w:r w:rsidR="0094225E" w:rsidRPr="00A17582">
        <w:rPr>
          <w:rFonts w:ascii="Arial" w:hAnsi="Arial" w:cs="Arial"/>
          <w:bCs/>
          <w:sz w:val="24"/>
          <w:szCs w:val="24"/>
        </w:rPr>
        <w:lastRenderedPageBreak/>
        <w:t>em pleno vigor todas as condições do ajuste e podendo a CESAMA exigir o seu cumprimento a qualquer tempo.</w:t>
      </w:r>
    </w:p>
    <w:p w14:paraId="3E125AEE" w14:textId="2B75BEC4"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07C51206"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1DEBBC7E" w14:textId="799DF80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BB42CC">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4DF8B9" w:rsidR="00114CC7" w:rsidRPr="000D7C8B" w:rsidRDefault="007D1178" w:rsidP="00924F12">
      <w:pPr>
        <w:suppressAutoHyphens/>
        <w:spacing w:before="120" w:after="0" w:line="360" w:lineRule="auto"/>
        <w:jc w:val="both"/>
        <w:rPr>
          <w:rFonts w:ascii="Arial" w:hAnsi="Arial" w:cs="Arial"/>
          <w:b/>
          <w:color w:val="FF0000"/>
          <w:sz w:val="24"/>
          <w:szCs w:val="24"/>
        </w:rPr>
      </w:pPr>
      <w:r>
        <w:rPr>
          <w:rFonts w:ascii="Arial" w:hAnsi="Arial" w:cs="Arial"/>
          <w:bCs/>
          <w:sz w:val="24"/>
          <w:szCs w:val="24"/>
        </w:rPr>
        <w:t>1</w:t>
      </w:r>
      <w:r w:rsidR="00BB42CC">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75D3F5F3"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1F47BA">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1C155FB1"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1F47BA">
        <w:rPr>
          <w:rFonts w:ascii="Arial" w:hAnsi="Arial" w:cs="Arial"/>
          <w:sz w:val="24"/>
          <w:szCs w:val="24"/>
        </w:rPr>
        <w:t>6</w:t>
      </w:r>
      <w:r w:rsidRPr="00581304">
        <w:rPr>
          <w:rFonts w:ascii="Arial" w:hAnsi="Arial" w:cs="Arial"/>
          <w:sz w:val="24"/>
          <w:szCs w:val="24"/>
        </w:rPr>
        <w:t xml:space="preserve">.9.1. Toda e qualquer atividade de tratamento de dados deve atender às finalidades e limites previstos na contratação e estar em conformidade com a </w:t>
      </w:r>
      <w:r w:rsidRPr="00581304">
        <w:rPr>
          <w:rFonts w:ascii="Arial" w:hAnsi="Arial" w:cs="Arial"/>
          <w:sz w:val="24"/>
          <w:szCs w:val="24"/>
        </w:rPr>
        <w:lastRenderedPageBreak/>
        <w:t>legislação aplicável, principalmente, mas não se limitando à Lei 13.709/18 ("Lei Geral de Proteção de Dados" ou "LGPD").</w:t>
      </w:r>
    </w:p>
    <w:p w14:paraId="54BDDAD5" w14:textId="5DA74DA6" w:rsidR="001D2CF5"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1F47BA">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5F13D0">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44F1B35A" w14:textId="077A694D" w:rsidR="00F84584" w:rsidRDefault="00F84584" w:rsidP="0083157A">
      <w:pPr>
        <w:suppressAutoHyphens/>
        <w:spacing w:before="120" w:after="0" w:line="360" w:lineRule="auto"/>
        <w:jc w:val="both"/>
        <w:rPr>
          <w:rFonts w:ascii="Arial" w:hAnsi="Arial" w:cs="Arial"/>
          <w:bCs/>
          <w:sz w:val="24"/>
          <w:szCs w:val="24"/>
        </w:rPr>
      </w:pPr>
    </w:p>
    <w:p w14:paraId="5A3F92B5" w14:textId="77777777" w:rsidR="0094225E" w:rsidRPr="001D2CF5" w:rsidRDefault="0094225E" w:rsidP="00897047">
      <w:pPr>
        <w:spacing w:before="120"/>
        <w:ind w:left="2268"/>
        <w:jc w:val="both"/>
        <w:rPr>
          <w:rFonts w:ascii="Arial" w:hAnsi="Arial" w:cs="Arial"/>
          <w:bCs/>
          <w:sz w:val="24"/>
          <w:szCs w:val="24"/>
        </w:rPr>
      </w:pPr>
      <w:r w:rsidRPr="001D2CF5">
        <w:rPr>
          <w:rFonts w:ascii="Arial" w:hAnsi="Arial" w:cs="Arial"/>
          <w:bCs/>
          <w:i/>
          <w:iCs/>
          <w:sz w:val="24"/>
          <w:szCs w:val="24"/>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1D2CF5">
        <w:rPr>
          <w:rFonts w:ascii="Arial" w:hAnsi="Arial" w:cs="Arial"/>
          <w:bCs/>
          <w:sz w:val="24"/>
          <w:szCs w:val="24"/>
        </w:rPr>
        <w:t>.</w:t>
      </w:r>
    </w:p>
    <w:p w14:paraId="53EC223D" w14:textId="0F6E2E6E" w:rsidR="00750C26" w:rsidRDefault="00750C26" w:rsidP="0094225E">
      <w:pPr>
        <w:spacing w:before="120"/>
        <w:ind w:left="2268"/>
        <w:rPr>
          <w:rFonts w:ascii="Arial" w:hAnsi="Arial" w:cs="Arial"/>
          <w:bCs/>
          <w:sz w:val="24"/>
          <w:szCs w:val="24"/>
        </w:rPr>
      </w:pPr>
    </w:p>
    <w:p w14:paraId="10F7E909" w14:textId="11B3C528" w:rsidR="001D2CF5" w:rsidRDefault="001D2CF5" w:rsidP="0094225E">
      <w:pPr>
        <w:spacing w:before="120"/>
        <w:ind w:left="2268"/>
        <w:rPr>
          <w:rFonts w:ascii="Arial" w:hAnsi="Arial" w:cs="Arial"/>
          <w:bCs/>
          <w:sz w:val="24"/>
          <w:szCs w:val="24"/>
        </w:rPr>
      </w:pPr>
    </w:p>
    <w:p w14:paraId="52D3F764" w14:textId="77777777" w:rsidR="00BA529A" w:rsidRPr="009A08EC" w:rsidRDefault="00BA529A" w:rsidP="00BA529A">
      <w:pPr>
        <w:jc w:val="center"/>
        <w:rPr>
          <w:rFonts w:cs="Arial"/>
          <w:b/>
          <w:i/>
        </w:rPr>
      </w:pPr>
      <w:r>
        <w:rPr>
          <w:rFonts w:cs="Arial"/>
          <w:b/>
          <w:i/>
        </w:rPr>
        <w:t>ASSINADO NO ORIGINAL</w:t>
      </w:r>
    </w:p>
    <w:p w14:paraId="24EA5B00" w14:textId="183C46C3"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Dpto. </w:t>
      </w:r>
      <w:r>
        <w:rPr>
          <w:rFonts w:ascii="Arial" w:eastAsia="Arial" w:hAnsi="Arial" w:cs="Arial"/>
          <w:sz w:val="24"/>
        </w:rPr>
        <w:t>De Supimentos</w:t>
      </w:r>
    </w:p>
    <w:p w14:paraId="4DB1C480" w14:textId="77777777" w:rsidR="000160E9" w:rsidRDefault="000160E9" w:rsidP="000160E9">
      <w:pPr>
        <w:spacing w:before="120"/>
        <w:ind w:left="2268"/>
        <w:rPr>
          <w:rFonts w:ascii="Arial" w:hAnsi="Arial" w:cs="Arial"/>
          <w:bCs/>
          <w:sz w:val="24"/>
          <w:szCs w:val="24"/>
        </w:rPr>
      </w:pPr>
    </w:p>
    <w:p w14:paraId="37CC3080" w14:textId="77777777" w:rsidR="00295378" w:rsidRDefault="00295378" w:rsidP="000160E9">
      <w:pPr>
        <w:jc w:val="center"/>
        <w:rPr>
          <w:rFonts w:ascii="Arial" w:eastAsia="Arial" w:hAnsi="Arial" w:cs="Arial"/>
          <w:sz w:val="24"/>
        </w:rPr>
      </w:pPr>
      <w:bookmarkStart w:id="2" w:name="_Hlk156573008"/>
      <w:r>
        <w:rPr>
          <w:rFonts w:ascii="Arial" w:hAnsi="Arial" w:cs="Arial"/>
          <w:bCs/>
          <w:sz w:val="24"/>
          <w:szCs w:val="24"/>
        </w:rPr>
        <w:t>Autorizado/Aprovado por</w:t>
      </w:r>
      <w:bookmarkEnd w:id="2"/>
    </w:p>
    <w:p w14:paraId="6BF0070F" w14:textId="77777777" w:rsidR="00A31D59" w:rsidRDefault="00A31D59" w:rsidP="000160E9">
      <w:pPr>
        <w:jc w:val="center"/>
        <w:rPr>
          <w:rFonts w:ascii="Arial" w:eastAsia="Arial" w:hAnsi="Arial" w:cs="Arial"/>
          <w:sz w:val="24"/>
        </w:rPr>
      </w:pPr>
    </w:p>
    <w:p w14:paraId="2B5E0872" w14:textId="77777777" w:rsidR="00BA529A" w:rsidRPr="009A08EC" w:rsidRDefault="00BA529A" w:rsidP="00BA529A">
      <w:pPr>
        <w:jc w:val="center"/>
        <w:rPr>
          <w:rFonts w:cs="Arial"/>
          <w:b/>
          <w:i/>
        </w:rPr>
      </w:pPr>
      <w:r>
        <w:rPr>
          <w:rFonts w:cs="Arial"/>
          <w:b/>
          <w:i/>
        </w:rPr>
        <w:t>ASSINADO NO ORIGINAL</w:t>
      </w:r>
    </w:p>
    <w:p w14:paraId="2F6D7BB6" w14:textId="760E8FBD" w:rsidR="000160E9" w:rsidRDefault="005F13D0"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162FCD76" w14:textId="77777777" w:rsidR="000160E9" w:rsidRDefault="000160E9" w:rsidP="000160E9">
      <w:pPr>
        <w:jc w:val="center"/>
        <w:rPr>
          <w:rFonts w:ascii="Arial" w:eastAsia="Arial" w:hAnsi="Arial" w:cs="Arial"/>
        </w:rPr>
      </w:pPr>
    </w:p>
    <w:sectPr w:rsidR="000160E9"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736F0" w14:textId="77777777" w:rsidR="00081FB0" w:rsidRDefault="00081FB0" w:rsidP="00912249">
      <w:pPr>
        <w:spacing w:after="0" w:line="240" w:lineRule="auto"/>
      </w:pPr>
      <w:r>
        <w:separator/>
      </w:r>
    </w:p>
  </w:endnote>
  <w:endnote w:type="continuationSeparator" w:id="0">
    <w:p w14:paraId="5C7E25C7" w14:textId="77777777" w:rsidR="00081FB0" w:rsidRDefault="00081FB0"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CAEA" w14:textId="77777777" w:rsidR="00081FB0" w:rsidRDefault="00081FB0" w:rsidP="00912249">
      <w:pPr>
        <w:spacing w:after="0" w:line="240" w:lineRule="auto"/>
      </w:pPr>
      <w:r>
        <w:separator/>
      </w:r>
    </w:p>
  </w:footnote>
  <w:footnote w:type="continuationSeparator" w:id="0">
    <w:p w14:paraId="7590FAC7" w14:textId="77777777" w:rsidR="00081FB0" w:rsidRDefault="00081FB0"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pStyle w:val="Cabealho"/>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3045511">
    <w:abstractNumId w:val="12"/>
  </w:num>
  <w:num w:numId="2" w16cid:durableId="625936236">
    <w:abstractNumId w:val="9"/>
  </w:num>
  <w:num w:numId="3" w16cid:durableId="256716890">
    <w:abstractNumId w:val="22"/>
  </w:num>
  <w:num w:numId="4" w16cid:durableId="2073698282">
    <w:abstractNumId w:val="13"/>
  </w:num>
  <w:num w:numId="5" w16cid:durableId="252711046">
    <w:abstractNumId w:val="10"/>
  </w:num>
  <w:num w:numId="6" w16cid:durableId="690493719">
    <w:abstractNumId w:val="18"/>
  </w:num>
  <w:num w:numId="7" w16cid:durableId="679359759">
    <w:abstractNumId w:val="3"/>
  </w:num>
  <w:num w:numId="8" w16cid:durableId="822283937">
    <w:abstractNumId w:val="4"/>
  </w:num>
  <w:num w:numId="9" w16cid:durableId="1897885546">
    <w:abstractNumId w:val="16"/>
  </w:num>
  <w:num w:numId="10" w16cid:durableId="1621839282">
    <w:abstractNumId w:val="7"/>
  </w:num>
  <w:num w:numId="11" w16cid:durableId="583300932">
    <w:abstractNumId w:val="23"/>
  </w:num>
  <w:num w:numId="12" w16cid:durableId="2145584953">
    <w:abstractNumId w:val="21"/>
  </w:num>
  <w:num w:numId="13" w16cid:durableId="1726223812">
    <w:abstractNumId w:val="20"/>
  </w:num>
  <w:num w:numId="14" w16cid:durableId="553665226">
    <w:abstractNumId w:val="2"/>
  </w:num>
  <w:num w:numId="15" w16cid:durableId="342439700">
    <w:abstractNumId w:val="5"/>
  </w:num>
  <w:num w:numId="16" w16cid:durableId="846099189">
    <w:abstractNumId w:val="1"/>
  </w:num>
  <w:num w:numId="17" w16cid:durableId="1934776716">
    <w:abstractNumId w:val="14"/>
  </w:num>
  <w:num w:numId="18" w16cid:durableId="918564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9205724">
    <w:abstractNumId w:val="6"/>
  </w:num>
  <w:num w:numId="20" w16cid:durableId="171457512">
    <w:abstractNumId w:val="8"/>
  </w:num>
  <w:num w:numId="21" w16cid:durableId="2024353432">
    <w:abstractNumId w:val="15"/>
  </w:num>
  <w:num w:numId="22" w16cid:durableId="1301299728">
    <w:abstractNumId w:val="11"/>
  </w:num>
  <w:num w:numId="23" w16cid:durableId="1273244543">
    <w:abstractNumId w:val="17"/>
  </w:num>
  <w:num w:numId="24" w16cid:durableId="796919362">
    <w:abstractNumId w:val="19"/>
  </w:num>
  <w:num w:numId="25" w16cid:durableId="1141116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5325E"/>
    <w:rsid w:val="00060CE6"/>
    <w:rsid w:val="00060F4E"/>
    <w:rsid w:val="00070AAE"/>
    <w:rsid w:val="00081FB0"/>
    <w:rsid w:val="0008769F"/>
    <w:rsid w:val="00096BB7"/>
    <w:rsid w:val="000A0EB0"/>
    <w:rsid w:val="000C6DE1"/>
    <w:rsid w:val="000D0DFF"/>
    <w:rsid w:val="00100B1A"/>
    <w:rsid w:val="0011088D"/>
    <w:rsid w:val="00112796"/>
    <w:rsid w:val="00114CC7"/>
    <w:rsid w:val="00131CAD"/>
    <w:rsid w:val="0013419A"/>
    <w:rsid w:val="00153A72"/>
    <w:rsid w:val="0016403A"/>
    <w:rsid w:val="00165580"/>
    <w:rsid w:val="001665AA"/>
    <w:rsid w:val="00180317"/>
    <w:rsid w:val="00184B13"/>
    <w:rsid w:val="001A7473"/>
    <w:rsid w:val="001B58EC"/>
    <w:rsid w:val="001C2C5C"/>
    <w:rsid w:val="001C46F8"/>
    <w:rsid w:val="001C58F8"/>
    <w:rsid w:val="001D1C5E"/>
    <w:rsid w:val="001D2CF5"/>
    <w:rsid w:val="001F47BA"/>
    <w:rsid w:val="00205165"/>
    <w:rsid w:val="00207631"/>
    <w:rsid w:val="00207E3B"/>
    <w:rsid w:val="00214E6C"/>
    <w:rsid w:val="002201A1"/>
    <w:rsid w:val="002333E6"/>
    <w:rsid w:val="002438A8"/>
    <w:rsid w:val="00245425"/>
    <w:rsid w:val="00251F00"/>
    <w:rsid w:val="002543AB"/>
    <w:rsid w:val="00254F71"/>
    <w:rsid w:val="00256705"/>
    <w:rsid w:val="00262B4E"/>
    <w:rsid w:val="00295378"/>
    <w:rsid w:val="002C7A88"/>
    <w:rsid w:val="002D3B86"/>
    <w:rsid w:val="002D42AF"/>
    <w:rsid w:val="002F15AB"/>
    <w:rsid w:val="002F38DD"/>
    <w:rsid w:val="002F47B3"/>
    <w:rsid w:val="00303C3C"/>
    <w:rsid w:val="00307D85"/>
    <w:rsid w:val="00311171"/>
    <w:rsid w:val="0032174C"/>
    <w:rsid w:val="00323419"/>
    <w:rsid w:val="0033543C"/>
    <w:rsid w:val="00366C4E"/>
    <w:rsid w:val="00370922"/>
    <w:rsid w:val="00372BAD"/>
    <w:rsid w:val="003750DA"/>
    <w:rsid w:val="00376A42"/>
    <w:rsid w:val="00383143"/>
    <w:rsid w:val="00394BAC"/>
    <w:rsid w:val="003B5BEE"/>
    <w:rsid w:val="003B63CE"/>
    <w:rsid w:val="003D58D3"/>
    <w:rsid w:val="003D784D"/>
    <w:rsid w:val="00401C01"/>
    <w:rsid w:val="004020CE"/>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A3CA9"/>
    <w:rsid w:val="004D15E8"/>
    <w:rsid w:val="004D5D33"/>
    <w:rsid w:val="004E37C3"/>
    <w:rsid w:val="004F2666"/>
    <w:rsid w:val="004F4B41"/>
    <w:rsid w:val="004F6378"/>
    <w:rsid w:val="005171DC"/>
    <w:rsid w:val="00522964"/>
    <w:rsid w:val="005269F4"/>
    <w:rsid w:val="00530880"/>
    <w:rsid w:val="00531994"/>
    <w:rsid w:val="00535F37"/>
    <w:rsid w:val="00540C93"/>
    <w:rsid w:val="00557E84"/>
    <w:rsid w:val="005672EB"/>
    <w:rsid w:val="005736BD"/>
    <w:rsid w:val="00581304"/>
    <w:rsid w:val="00582EDC"/>
    <w:rsid w:val="00590A25"/>
    <w:rsid w:val="005940DB"/>
    <w:rsid w:val="00594C46"/>
    <w:rsid w:val="005A40CC"/>
    <w:rsid w:val="005A5194"/>
    <w:rsid w:val="005A7908"/>
    <w:rsid w:val="005B4659"/>
    <w:rsid w:val="005B4DE6"/>
    <w:rsid w:val="005B5064"/>
    <w:rsid w:val="005B7B8C"/>
    <w:rsid w:val="005C4F76"/>
    <w:rsid w:val="005D0169"/>
    <w:rsid w:val="005E2FA1"/>
    <w:rsid w:val="005E418A"/>
    <w:rsid w:val="005F13D0"/>
    <w:rsid w:val="005F2110"/>
    <w:rsid w:val="005F2844"/>
    <w:rsid w:val="00605DD6"/>
    <w:rsid w:val="00611969"/>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4C9"/>
    <w:rsid w:val="006F71E0"/>
    <w:rsid w:val="0070262B"/>
    <w:rsid w:val="00712B51"/>
    <w:rsid w:val="00714911"/>
    <w:rsid w:val="00715E39"/>
    <w:rsid w:val="0072062F"/>
    <w:rsid w:val="0072560A"/>
    <w:rsid w:val="00732A97"/>
    <w:rsid w:val="00733DB0"/>
    <w:rsid w:val="0074602A"/>
    <w:rsid w:val="007503D2"/>
    <w:rsid w:val="007504A6"/>
    <w:rsid w:val="00750C26"/>
    <w:rsid w:val="00756F29"/>
    <w:rsid w:val="0076066E"/>
    <w:rsid w:val="007662DD"/>
    <w:rsid w:val="0077325F"/>
    <w:rsid w:val="00780549"/>
    <w:rsid w:val="00783C34"/>
    <w:rsid w:val="00791FAD"/>
    <w:rsid w:val="007A30F4"/>
    <w:rsid w:val="007A4E90"/>
    <w:rsid w:val="007C71CA"/>
    <w:rsid w:val="007D10E1"/>
    <w:rsid w:val="007D1178"/>
    <w:rsid w:val="007E0C5F"/>
    <w:rsid w:val="007E2F36"/>
    <w:rsid w:val="007E3020"/>
    <w:rsid w:val="00801193"/>
    <w:rsid w:val="0082327E"/>
    <w:rsid w:val="00826D46"/>
    <w:rsid w:val="008304DD"/>
    <w:rsid w:val="0083157A"/>
    <w:rsid w:val="00837911"/>
    <w:rsid w:val="00845E3E"/>
    <w:rsid w:val="00864354"/>
    <w:rsid w:val="0086504B"/>
    <w:rsid w:val="0086709C"/>
    <w:rsid w:val="00874540"/>
    <w:rsid w:val="008753DF"/>
    <w:rsid w:val="0087643A"/>
    <w:rsid w:val="008807A9"/>
    <w:rsid w:val="008878EA"/>
    <w:rsid w:val="00895599"/>
    <w:rsid w:val="00897047"/>
    <w:rsid w:val="008A68DB"/>
    <w:rsid w:val="008B3D3E"/>
    <w:rsid w:val="008C255F"/>
    <w:rsid w:val="008D3F0E"/>
    <w:rsid w:val="008E0816"/>
    <w:rsid w:val="008E3102"/>
    <w:rsid w:val="008E5912"/>
    <w:rsid w:val="00900BE1"/>
    <w:rsid w:val="00911979"/>
    <w:rsid w:val="00912249"/>
    <w:rsid w:val="0092142C"/>
    <w:rsid w:val="00924F12"/>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31D59"/>
    <w:rsid w:val="00A37599"/>
    <w:rsid w:val="00A43F72"/>
    <w:rsid w:val="00A61659"/>
    <w:rsid w:val="00A67B10"/>
    <w:rsid w:val="00A67E8C"/>
    <w:rsid w:val="00A8002B"/>
    <w:rsid w:val="00A8121D"/>
    <w:rsid w:val="00A8400B"/>
    <w:rsid w:val="00A84AE7"/>
    <w:rsid w:val="00A9684E"/>
    <w:rsid w:val="00A968CF"/>
    <w:rsid w:val="00AA1FD7"/>
    <w:rsid w:val="00AC1A23"/>
    <w:rsid w:val="00AE0768"/>
    <w:rsid w:val="00B00CAB"/>
    <w:rsid w:val="00B00E72"/>
    <w:rsid w:val="00B06ADB"/>
    <w:rsid w:val="00B22057"/>
    <w:rsid w:val="00B227AA"/>
    <w:rsid w:val="00B247F0"/>
    <w:rsid w:val="00B30B5B"/>
    <w:rsid w:val="00B46C0E"/>
    <w:rsid w:val="00B5310C"/>
    <w:rsid w:val="00B5786C"/>
    <w:rsid w:val="00B62492"/>
    <w:rsid w:val="00B63DFD"/>
    <w:rsid w:val="00B6501D"/>
    <w:rsid w:val="00B749C0"/>
    <w:rsid w:val="00B81948"/>
    <w:rsid w:val="00B8389A"/>
    <w:rsid w:val="00B9147F"/>
    <w:rsid w:val="00BA529A"/>
    <w:rsid w:val="00BB42CC"/>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3C09"/>
    <w:rsid w:val="00CE578B"/>
    <w:rsid w:val="00CF6681"/>
    <w:rsid w:val="00D00EC7"/>
    <w:rsid w:val="00D03CA7"/>
    <w:rsid w:val="00D152B0"/>
    <w:rsid w:val="00D16FE7"/>
    <w:rsid w:val="00D17C2A"/>
    <w:rsid w:val="00D21B39"/>
    <w:rsid w:val="00D256F6"/>
    <w:rsid w:val="00D267FF"/>
    <w:rsid w:val="00D321C6"/>
    <w:rsid w:val="00D3316B"/>
    <w:rsid w:val="00D345E9"/>
    <w:rsid w:val="00D472B2"/>
    <w:rsid w:val="00D47449"/>
    <w:rsid w:val="00D64625"/>
    <w:rsid w:val="00D67904"/>
    <w:rsid w:val="00D7507E"/>
    <w:rsid w:val="00D774D5"/>
    <w:rsid w:val="00D949F1"/>
    <w:rsid w:val="00D94CD4"/>
    <w:rsid w:val="00DB6CC1"/>
    <w:rsid w:val="00DC08CD"/>
    <w:rsid w:val="00DD50F6"/>
    <w:rsid w:val="00DE1C15"/>
    <w:rsid w:val="00E20B0C"/>
    <w:rsid w:val="00E33D91"/>
    <w:rsid w:val="00E41C3C"/>
    <w:rsid w:val="00E43653"/>
    <w:rsid w:val="00E44C04"/>
    <w:rsid w:val="00E67984"/>
    <w:rsid w:val="00E8195B"/>
    <w:rsid w:val="00E8223A"/>
    <w:rsid w:val="00EA1B39"/>
    <w:rsid w:val="00EA1ED3"/>
    <w:rsid w:val="00EC1898"/>
    <w:rsid w:val="00EC2EA2"/>
    <w:rsid w:val="00ED03F4"/>
    <w:rsid w:val="00ED5F0D"/>
    <w:rsid w:val="00ED6A1A"/>
    <w:rsid w:val="00F00CE5"/>
    <w:rsid w:val="00F3067A"/>
    <w:rsid w:val="00F55CF3"/>
    <w:rsid w:val="00F60D8A"/>
    <w:rsid w:val="00F67254"/>
    <w:rsid w:val="00F84584"/>
    <w:rsid w:val="00F8553B"/>
    <w:rsid w:val="00FB07BA"/>
    <w:rsid w:val="00FC3842"/>
    <w:rsid w:val="00FC71D2"/>
    <w:rsid w:val="00FD1D25"/>
    <w:rsid w:val="00FE7054"/>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styleId="NormalWeb">
    <w:name w:val="Normal (Web)"/>
    <w:basedOn w:val="Normal"/>
    <w:uiPriority w:val="99"/>
    <w:semiHidden/>
    <w:unhideWhenUsed/>
    <w:rsid w:val="004F2666"/>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25646680">
      <w:bodyDiv w:val="1"/>
      <w:marLeft w:val="0"/>
      <w:marRight w:val="0"/>
      <w:marTop w:val="0"/>
      <w:marBottom w:val="0"/>
      <w:divBdr>
        <w:top w:val="none" w:sz="0" w:space="0" w:color="auto"/>
        <w:left w:val="none" w:sz="0" w:space="0" w:color="auto"/>
        <w:bottom w:val="none" w:sz="0" w:space="0" w:color="auto"/>
        <w:right w:val="none" w:sz="0" w:space="0" w:color="auto"/>
      </w:divBdr>
    </w:div>
    <w:div w:id="335310877">
      <w:bodyDiv w:val="1"/>
      <w:marLeft w:val="0"/>
      <w:marRight w:val="0"/>
      <w:marTop w:val="0"/>
      <w:marBottom w:val="0"/>
      <w:divBdr>
        <w:top w:val="none" w:sz="0" w:space="0" w:color="auto"/>
        <w:left w:val="none" w:sz="0" w:space="0" w:color="auto"/>
        <w:bottom w:val="none" w:sz="0" w:space="0" w:color="auto"/>
        <w:right w:val="none" w:sz="0" w:space="0" w:color="auto"/>
      </w:divBdr>
    </w:div>
    <w:div w:id="457140293">
      <w:bodyDiv w:val="1"/>
      <w:marLeft w:val="0"/>
      <w:marRight w:val="0"/>
      <w:marTop w:val="0"/>
      <w:marBottom w:val="0"/>
      <w:divBdr>
        <w:top w:val="none" w:sz="0" w:space="0" w:color="auto"/>
        <w:left w:val="none" w:sz="0" w:space="0" w:color="auto"/>
        <w:bottom w:val="none" w:sz="0" w:space="0" w:color="auto"/>
        <w:right w:val="none" w:sz="0" w:space="0" w:color="auto"/>
      </w:divBdr>
    </w:div>
    <w:div w:id="596862891">
      <w:bodyDiv w:val="1"/>
      <w:marLeft w:val="0"/>
      <w:marRight w:val="0"/>
      <w:marTop w:val="0"/>
      <w:marBottom w:val="0"/>
      <w:divBdr>
        <w:top w:val="none" w:sz="0" w:space="0" w:color="auto"/>
        <w:left w:val="none" w:sz="0" w:space="0" w:color="auto"/>
        <w:bottom w:val="none" w:sz="0" w:space="0" w:color="auto"/>
        <w:right w:val="none" w:sz="0" w:space="0" w:color="auto"/>
      </w:divBdr>
    </w:div>
    <w:div w:id="607322150">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782922187">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765572511">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2.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4394</Words>
  <Characters>23733</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8</cp:revision>
  <cp:lastPrinted>2021-02-05T15:50:00Z</cp:lastPrinted>
  <dcterms:created xsi:type="dcterms:W3CDTF">2025-12-22T19:35:00Z</dcterms:created>
  <dcterms:modified xsi:type="dcterms:W3CDTF">2026-02-04T15:50:00Z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